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D2A05">
      <w:pPr>
        <w:pStyle w:val="2"/>
        <w:rPr>
          <w:rFonts w:hint="default"/>
          <w:b w:val="0"/>
          <w:bCs w:val="0"/>
          <w:lang w:val="en-US" w:eastAsia="zh-CN"/>
        </w:rPr>
      </w:pPr>
    </w:p>
    <w:p w14:paraId="0B62C48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大标宋简体" w:hAnsi="方正大标宋简体" w:eastAsia="方正大标宋简体"/>
          <w:b/>
          <w:bCs/>
          <w:sz w:val="44"/>
          <w:szCs w:val="44"/>
          <w:lang w:val="en-US" w:eastAsia="zh-CN"/>
        </w:rPr>
      </w:pPr>
      <w:r>
        <w:rPr>
          <w:rFonts w:hint="eastAsia" w:ascii="方正大标宋简体" w:hAnsi="方正大标宋简体" w:eastAsia="方正大标宋简体"/>
          <w:b/>
          <w:bCs/>
          <w:sz w:val="44"/>
          <w:szCs w:val="44"/>
          <w:lang w:val="en-US" w:eastAsia="zh-CN"/>
        </w:rPr>
        <w:t>关于征集2026年度吉林省社会科学基金重大项目和重点项目“揭榜挂帅”选题的通知</w:t>
      </w:r>
    </w:p>
    <w:p w14:paraId="0425DB68">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b/>
          <w:bCs/>
          <w:sz w:val="36"/>
          <w:szCs w:val="36"/>
          <w:lang w:val="en-US" w:eastAsia="zh-CN"/>
        </w:rPr>
      </w:pPr>
    </w:p>
    <w:p w14:paraId="4EAEF9F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b/>
          <w:bCs/>
          <w:sz w:val="32"/>
          <w:szCs w:val="32"/>
          <w:lang w:val="en-US" w:eastAsia="zh-CN"/>
        </w:rPr>
      </w:pPr>
      <w:r>
        <w:rPr>
          <w:rFonts w:hint="eastAsia" w:ascii="Times New Roman" w:hAnsi="Times New Roman" w:eastAsia="仿宋_GB2312"/>
          <w:b/>
          <w:bCs/>
          <w:sz w:val="32"/>
          <w:szCs w:val="32"/>
          <w:lang w:val="en-US" w:eastAsia="zh-CN"/>
        </w:rPr>
        <w:t>各高等院校、相关科研院所，省直各有关单位</w:t>
      </w:r>
      <w:r>
        <w:rPr>
          <w:rFonts w:ascii="Times New Roman" w:hAnsi="Times New Roman" w:eastAsia="仿宋_GB2312"/>
          <w:b/>
          <w:bCs/>
          <w:sz w:val="32"/>
          <w:szCs w:val="32"/>
          <w:lang w:val="en-US" w:eastAsia="zh-CN"/>
        </w:rPr>
        <w:t>：</w:t>
      </w:r>
    </w:p>
    <w:p w14:paraId="20B0FA87">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sz w:val="32"/>
          <w:szCs w:val="32"/>
          <w:lang w:val="en-US" w:eastAsia="zh-CN"/>
        </w:rPr>
        <w:t>为做好《吉林省社会科学基金2026年度项目申报指南》的起草工作，根据相关要求，</w:t>
      </w:r>
      <w:r>
        <w:rPr>
          <w:rFonts w:hint="default" w:ascii="Times New Roman" w:hAnsi="Times New Roman" w:eastAsia="仿宋_GB2312" w:cs="Times New Roman"/>
          <w:b/>
          <w:bCs/>
          <w:kern w:val="0"/>
          <w:sz w:val="32"/>
          <w:szCs w:val="32"/>
          <w:lang w:val="en-US" w:eastAsia="zh-CN"/>
        </w:rPr>
        <w:t>吉林省哲学社会科学规划</w:t>
      </w:r>
      <w:r>
        <w:rPr>
          <w:rFonts w:hint="eastAsia" w:ascii="Times New Roman" w:hAnsi="Times New Roman" w:eastAsia="仿宋_GB2312" w:cs="Times New Roman"/>
          <w:b/>
          <w:bCs/>
          <w:kern w:val="0"/>
          <w:sz w:val="32"/>
          <w:szCs w:val="32"/>
          <w:lang w:val="en-US" w:eastAsia="zh-CN"/>
        </w:rPr>
        <w:t>基金</w:t>
      </w:r>
      <w:r>
        <w:rPr>
          <w:rFonts w:hint="default" w:ascii="Times New Roman" w:hAnsi="Times New Roman" w:eastAsia="仿宋_GB2312" w:cs="Times New Roman"/>
          <w:b/>
          <w:bCs/>
          <w:kern w:val="0"/>
          <w:sz w:val="32"/>
          <w:szCs w:val="32"/>
          <w:lang w:val="en-US" w:eastAsia="zh-CN"/>
        </w:rPr>
        <w:t>办公室决定开展吉林省社会科学基金</w:t>
      </w:r>
      <w:r>
        <w:rPr>
          <w:rFonts w:hint="eastAsia" w:ascii="Times New Roman" w:hAnsi="Times New Roman" w:eastAsia="仿宋_GB2312" w:cs="Times New Roman"/>
          <w:b/>
          <w:bCs/>
          <w:kern w:val="0"/>
          <w:sz w:val="32"/>
          <w:szCs w:val="32"/>
          <w:lang w:val="en-US" w:eastAsia="zh-CN"/>
        </w:rPr>
        <w:t>项目选题征集工作，</w:t>
      </w:r>
      <w:r>
        <w:rPr>
          <w:rFonts w:hint="eastAsia" w:ascii="Times New Roman" w:hAnsi="Times New Roman" w:eastAsia="仿宋_GB2312" w:cs="Times New Roman"/>
          <w:b/>
          <w:bCs/>
          <w:sz w:val="32"/>
          <w:szCs w:val="32"/>
          <w:lang w:val="en-US" w:eastAsia="zh-CN"/>
        </w:rPr>
        <w:t>现面向相关部门单位征集</w:t>
      </w:r>
      <w:r>
        <w:rPr>
          <w:rFonts w:hint="default" w:ascii="Times New Roman" w:hAnsi="Times New Roman" w:eastAsia="仿宋_GB2312" w:cs="Times New Roman"/>
          <w:b/>
          <w:bCs/>
          <w:sz w:val="32"/>
          <w:szCs w:val="32"/>
          <w:lang w:val="en-US" w:eastAsia="zh-CN"/>
        </w:rPr>
        <w:t>202</w:t>
      </w:r>
      <w:r>
        <w:rPr>
          <w:rFonts w:hint="eastAsia" w:ascii="Times New Roman" w:hAnsi="Times New Roman" w:eastAsia="仿宋_GB2312" w:cs="Times New Roman"/>
          <w:b/>
          <w:bCs/>
          <w:kern w:val="0"/>
          <w:sz w:val="32"/>
          <w:szCs w:val="32"/>
          <w:lang w:val="en-US" w:eastAsia="zh-CN"/>
        </w:rPr>
        <w:t>6</w:t>
      </w:r>
      <w:r>
        <w:rPr>
          <w:rFonts w:hint="default" w:ascii="Times New Roman" w:hAnsi="Times New Roman" w:eastAsia="仿宋_GB2312" w:cs="Times New Roman"/>
          <w:b/>
          <w:bCs/>
          <w:kern w:val="0"/>
          <w:sz w:val="32"/>
          <w:szCs w:val="32"/>
          <w:lang w:val="en-US" w:eastAsia="zh-CN"/>
        </w:rPr>
        <w:t>年度</w:t>
      </w:r>
      <w:r>
        <w:rPr>
          <w:rFonts w:hint="eastAsia" w:ascii="Times New Roman" w:hAnsi="Times New Roman" w:eastAsia="仿宋_GB2312" w:cs="Times New Roman"/>
          <w:b/>
          <w:bCs/>
          <w:kern w:val="0"/>
          <w:sz w:val="32"/>
          <w:szCs w:val="32"/>
          <w:lang w:val="en-US" w:eastAsia="zh-CN"/>
        </w:rPr>
        <w:t>吉林省社会科学基金重大项目和重点项目“揭榜挂帅”</w:t>
      </w:r>
      <w:r>
        <w:rPr>
          <w:rFonts w:hint="default" w:ascii="Times New Roman" w:hAnsi="Times New Roman" w:eastAsia="仿宋_GB2312" w:cs="Times New Roman"/>
          <w:b/>
          <w:bCs/>
          <w:kern w:val="0"/>
          <w:sz w:val="32"/>
          <w:szCs w:val="32"/>
          <w:lang w:val="en-US" w:eastAsia="zh-CN"/>
        </w:rPr>
        <w:t>选题</w:t>
      </w:r>
      <w:r>
        <w:rPr>
          <w:rFonts w:hint="eastAsia" w:ascii="Times New Roman" w:hAnsi="Times New Roman" w:eastAsia="仿宋_GB2312" w:cs="Times New Roman"/>
          <w:b/>
          <w:bCs/>
          <w:kern w:val="0"/>
          <w:sz w:val="32"/>
          <w:szCs w:val="32"/>
          <w:lang w:val="en-US" w:eastAsia="zh-CN"/>
        </w:rPr>
        <w:t>。具体要求如下：</w:t>
      </w:r>
    </w:p>
    <w:p w14:paraId="4B5485A0">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一、指导思想</w:t>
      </w:r>
    </w:p>
    <w:p w14:paraId="0C9E070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bCs/>
          <w:kern w:val="0"/>
          <w:sz w:val="32"/>
          <w:szCs w:val="32"/>
          <w:lang w:val="en-US" w:eastAsia="zh-CN"/>
        </w:rPr>
        <w:t>坚持以习近平新时代中国特色社会主义思想为指导，以习近平文化思想为引领，全面贯彻落实党的二十大</w:t>
      </w:r>
      <w:r>
        <w:rPr>
          <w:rFonts w:hint="eastAsia" w:ascii="Times New Roman" w:hAnsi="Times New Roman" w:eastAsia="仿宋_GB2312" w:cs="Times New Roman"/>
          <w:b/>
          <w:bCs/>
          <w:kern w:val="0"/>
          <w:sz w:val="32"/>
          <w:szCs w:val="32"/>
          <w:lang w:val="en-US" w:eastAsia="zh-CN"/>
        </w:rPr>
        <w:t>和二十届三中、四中全会</w:t>
      </w:r>
      <w:r>
        <w:rPr>
          <w:rFonts w:hint="default" w:ascii="Times New Roman" w:hAnsi="Times New Roman" w:eastAsia="仿宋_GB2312" w:cs="Times New Roman"/>
          <w:b/>
          <w:bCs/>
          <w:kern w:val="0"/>
          <w:sz w:val="32"/>
          <w:szCs w:val="32"/>
          <w:lang w:val="en-US" w:eastAsia="zh-CN"/>
        </w:rPr>
        <w:t>精神，深入贯彻落实党中央关于加快构建中国特色哲学社会科学的战略部署，按照服务</w:t>
      </w:r>
      <w:r>
        <w:rPr>
          <w:rFonts w:hint="eastAsia" w:ascii="Times New Roman" w:hAnsi="Times New Roman" w:eastAsia="仿宋_GB2312" w:cs="Times New Roman"/>
          <w:b/>
          <w:bCs/>
          <w:kern w:val="0"/>
          <w:sz w:val="32"/>
          <w:szCs w:val="32"/>
          <w:lang w:val="en-US" w:eastAsia="zh-CN"/>
        </w:rPr>
        <w:t>全省</w:t>
      </w:r>
      <w:r>
        <w:rPr>
          <w:rFonts w:hint="default" w:ascii="Times New Roman" w:hAnsi="Times New Roman" w:eastAsia="仿宋_GB2312" w:cs="Times New Roman"/>
          <w:b/>
          <w:bCs/>
          <w:kern w:val="0"/>
          <w:sz w:val="32"/>
          <w:szCs w:val="32"/>
          <w:lang w:val="en-US" w:eastAsia="zh-CN"/>
        </w:rPr>
        <w:t>重大需求、聚焦学科建设和发展基础、面向学术研究前沿的要求，从不同学科、不同领域推荐一批具有学术创新价值和文化传承意义的重大选题，</w:t>
      </w:r>
      <w:r>
        <w:rPr>
          <w:rFonts w:hint="eastAsia" w:ascii="Times New Roman" w:hAnsi="Times New Roman" w:eastAsia="仿宋_GB2312" w:cs="Times New Roman"/>
          <w:b/>
          <w:bCs/>
          <w:kern w:val="2"/>
          <w:sz w:val="32"/>
          <w:szCs w:val="32"/>
          <w:lang w:val="en-US" w:eastAsia="zh-CN" w:bidi="ar-SA"/>
        </w:rPr>
        <w:t>突出省社会科学基金示范引领作用，</w:t>
      </w:r>
      <w:r>
        <w:rPr>
          <w:rFonts w:hint="default" w:ascii="Times New Roman" w:hAnsi="Times New Roman" w:eastAsia="仿宋_GB2312" w:cs="Times New Roman"/>
          <w:b/>
          <w:bCs/>
          <w:kern w:val="2"/>
          <w:sz w:val="32"/>
          <w:szCs w:val="32"/>
          <w:lang w:val="en-US" w:eastAsia="zh-CN" w:bidi="ar-SA"/>
        </w:rPr>
        <w:t>通过项目选题引领研究方向，进一步推动学术研究和理论探索，</w:t>
      </w:r>
      <w:r>
        <w:rPr>
          <w:rFonts w:hint="eastAsia" w:ascii="Times New Roman" w:hAnsi="Times New Roman" w:eastAsia="仿宋_GB2312" w:cs="Times New Roman"/>
          <w:b/>
          <w:bCs/>
          <w:kern w:val="2"/>
          <w:sz w:val="32"/>
          <w:szCs w:val="32"/>
          <w:lang w:val="en-US" w:eastAsia="zh-CN" w:bidi="ar-SA"/>
        </w:rPr>
        <w:t>为在中国式现代化进程中推动吉林全面振兴取得新突破贡献理论力量。</w:t>
      </w:r>
    </w:p>
    <w:p w14:paraId="7B9599D0">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二、选题要求</w:t>
      </w:r>
    </w:p>
    <w:p w14:paraId="7D3F09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Times New Roman" w:hAnsi="Times New Roman" w:eastAsia="仿宋_GB2312" w:cs="Times New Roman"/>
          <w:b/>
          <w:bCs/>
          <w:kern w:val="2"/>
          <w:sz w:val="32"/>
          <w:szCs w:val="32"/>
          <w:lang w:val="en-US" w:eastAsia="zh-CN" w:bidi="ar-SA"/>
        </w:rPr>
        <w:t>项目选题要聚焦</w:t>
      </w:r>
      <w:r>
        <w:rPr>
          <w:rFonts w:hint="default" w:ascii="仿宋_GB2312" w:hAnsi="仿宋_GB2312" w:eastAsia="仿宋_GB2312" w:cs="仿宋_GB2312"/>
          <w:b/>
          <w:bCs/>
          <w:sz w:val="32"/>
          <w:szCs w:val="32"/>
          <w:lang w:val="en-US" w:eastAsia="zh-CN"/>
        </w:rPr>
        <w:t>省委十二届</w:t>
      </w:r>
      <w:r>
        <w:rPr>
          <w:rFonts w:hint="eastAsia" w:ascii="仿宋_GB2312" w:hAnsi="仿宋_GB2312" w:eastAsia="仿宋_GB2312" w:cs="仿宋_GB2312"/>
          <w:b/>
          <w:bCs/>
          <w:sz w:val="32"/>
          <w:szCs w:val="32"/>
          <w:lang w:val="en-US" w:eastAsia="zh-CN"/>
        </w:rPr>
        <w:t>八</w:t>
      </w:r>
      <w:r>
        <w:rPr>
          <w:rFonts w:hint="default" w:ascii="仿宋_GB2312" w:hAnsi="仿宋_GB2312" w:eastAsia="仿宋_GB2312" w:cs="仿宋_GB2312"/>
          <w:b/>
          <w:bCs/>
          <w:sz w:val="32"/>
          <w:szCs w:val="32"/>
          <w:lang w:val="en-US" w:eastAsia="zh-CN"/>
        </w:rPr>
        <w:t>次全会精神</w:t>
      </w:r>
      <w:r>
        <w:rPr>
          <w:rFonts w:hint="eastAsia" w:ascii="仿宋_GB2312" w:hAnsi="仿宋_GB2312" w:eastAsia="仿宋_GB2312" w:cs="仿宋_GB2312"/>
          <w:b/>
          <w:bCs/>
          <w:sz w:val="32"/>
          <w:szCs w:val="32"/>
          <w:lang w:val="en-US" w:eastAsia="zh-CN"/>
        </w:rPr>
        <w:t>和《政府工作报告》确定的重点任务，围绕吉林全面振兴取得新突破的重大理论和实践问题，结合本地区本部门实际，提出具有前瞻性、战略性、针对性的研究选题。项目选题</w:t>
      </w:r>
      <w:r>
        <w:rPr>
          <w:rFonts w:hint="eastAsia" w:ascii="Times New Roman" w:hAnsi="Times New Roman" w:eastAsia="仿宋_GB2312" w:cs="Times New Roman"/>
          <w:b/>
          <w:bCs/>
          <w:kern w:val="2"/>
          <w:sz w:val="32"/>
          <w:szCs w:val="32"/>
          <w:lang w:val="en-US" w:eastAsia="zh-CN" w:bidi="ar-SA"/>
        </w:rPr>
        <w:t>要坚持正确的政治方向、价值取向和学术导向，着眼推进知识创新、理论创新、方法创新和应用创新，具有明确的研究目标、鲜明的问题意识、厚重的学术分量和较高的创新价值；要突出研究重点，具有普遍性、开放性，具有一定的研究广度和深度，</w:t>
      </w:r>
      <w:r>
        <w:rPr>
          <w:rFonts w:hint="eastAsia" w:ascii="仿宋_GB2312" w:hAnsi="仿宋_GB2312" w:eastAsia="仿宋_GB2312" w:cs="仿宋_GB2312"/>
          <w:b/>
          <w:bCs/>
          <w:sz w:val="32"/>
          <w:szCs w:val="32"/>
          <w:lang w:val="en-US" w:eastAsia="zh-CN"/>
        </w:rPr>
        <w:t>应注重跨学科融合与团队攻关的可行性</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项目</w:t>
      </w:r>
      <w:r>
        <w:rPr>
          <w:rFonts w:hint="eastAsia" w:ascii="Times New Roman" w:hAnsi="Times New Roman" w:eastAsia="仿宋_GB2312" w:cs="Times New Roman"/>
          <w:b/>
          <w:bCs/>
          <w:kern w:val="2"/>
          <w:sz w:val="32"/>
          <w:szCs w:val="32"/>
          <w:lang w:val="en-US" w:eastAsia="zh-CN" w:bidi="ar-SA"/>
        </w:rPr>
        <w:t>选题的主要学术概念和研究范畴应为国内外学界所公认，文字表述要科学严谨、规范简洁、符合学术逻辑和语言逻辑，</w:t>
      </w:r>
      <w:r>
        <w:rPr>
          <w:rFonts w:hint="eastAsia" w:ascii="仿宋_GB2312" w:hAnsi="仿宋_GB2312" w:eastAsia="仿宋_GB2312" w:cs="仿宋_GB2312"/>
          <w:b/>
          <w:bCs/>
          <w:sz w:val="32"/>
          <w:szCs w:val="32"/>
          <w:lang w:val="en-US" w:eastAsia="zh-CN"/>
        </w:rPr>
        <w:t>能够引领学术前沿并服务党委政府科学决策。</w:t>
      </w:r>
    </w:p>
    <w:p w14:paraId="224439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项目选题应避免与已立项的国家社会科学基金重大项目、年度项目和研究专项，教育部人文社会科学重大攻关项目以及其他国家级科研项目选题重复，不得与已立项的吉林省社会科学基金“揭榜挂帅”选题重复。</w:t>
      </w:r>
    </w:p>
    <w:p w14:paraId="3EEA7367">
      <w:pPr>
        <w:pStyle w:val="3"/>
        <w:keepNext w:val="0"/>
        <w:keepLines w:val="0"/>
        <w:pageBreakBefore w:val="0"/>
        <w:widowControl w:val="0"/>
        <w:kinsoku/>
        <w:wordWrap/>
        <w:overflowPunct/>
        <w:topLinePunct w:val="0"/>
        <w:autoSpaceDE/>
        <w:autoSpaceDN/>
        <w:bidi w:val="0"/>
        <w:adjustRightInd/>
        <w:snapToGrid/>
        <w:spacing w:line="600" w:lineRule="exact"/>
        <w:ind w:firstLine="321" w:firstLineChars="100"/>
        <w:textAlignment w:val="auto"/>
        <w:rPr>
          <w:rFonts w:hint="default" w:ascii="Times New Roman" w:hAnsi="Times New Roman" w:eastAsia="黑体" w:cs="Times New Roman"/>
          <w:b/>
          <w:bCs/>
          <w:kern w:val="0"/>
          <w:sz w:val="32"/>
          <w:szCs w:val="32"/>
          <w:lang w:val="en-US" w:eastAsia="zh-CN"/>
        </w:rPr>
      </w:pPr>
      <w:r>
        <w:rPr>
          <w:rFonts w:hint="eastAsia" w:ascii="Times New Roman" w:hAnsi="Times New Roman" w:eastAsia="黑体" w:cs="Times New Roman"/>
          <w:b/>
          <w:bCs/>
          <w:kern w:val="0"/>
          <w:sz w:val="32"/>
          <w:szCs w:val="32"/>
          <w:lang w:val="en-US" w:eastAsia="zh-CN"/>
        </w:rPr>
        <w:t>三</w:t>
      </w:r>
      <w:r>
        <w:rPr>
          <w:rFonts w:hint="default" w:ascii="Times New Roman" w:hAnsi="Times New Roman" w:eastAsia="黑体" w:cs="Times New Roman"/>
          <w:b/>
          <w:bCs/>
          <w:kern w:val="0"/>
          <w:sz w:val="32"/>
          <w:szCs w:val="32"/>
          <w:lang w:val="en-US" w:eastAsia="zh-CN"/>
        </w:rPr>
        <w:t>、</w:t>
      </w:r>
      <w:r>
        <w:rPr>
          <w:rFonts w:hint="default" w:ascii="Times New Roman" w:hAnsi="Times New Roman" w:eastAsia="黑体" w:cs="Times New Roman"/>
          <w:b/>
          <w:bCs/>
          <w:kern w:val="0"/>
          <w:sz w:val="32"/>
          <w:szCs w:val="32"/>
          <w:lang w:val="en-US" w:eastAsia="zh-CN" w:bidi="ar-SA"/>
        </w:rPr>
        <w:t>报送</w:t>
      </w:r>
      <w:r>
        <w:rPr>
          <w:rFonts w:hint="eastAsia" w:ascii="Times New Roman" w:hAnsi="Times New Roman" w:eastAsia="黑体" w:cs="Times New Roman"/>
          <w:b/>
          <w:bCs/>
          <w:kern w:val="0"/>
          <w:sz w:val="32"/>
          <w:szCs w:val="32"/>
          <w:lang w:val="en-US" w:eastAsia="zh-CN" w:bidi="ar-SA"/>
        </w:rPr>
        <w:t>要求</w:t>
      </w:r>
    </w:p>
    <w:p w14:paraId="1DBE2F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选题推荐单位应结合自身研究优势和学科特色，组织专家学者进行充分论证，确保推荐选题的科学性、前瞻性和可行性。选题实行限额推荐，教育部直属高校每个单位推荐选题20个以内，省级社科院、省委党校（行政学院）、省属高校每个单位推荐选题10个以内，其他单位推荐选题5个以内，</w:t>
      </w:r>
      <w:r>
        <w:rPr>
          <w:rFonts w:hint="default" w:ascii="Times New Roman" w:hAnsi="Times New Roman" w:eastAsia="仿宋_GB2312" w:cs="Times New Roman"/>
          <w:b/>
          <w:bCs/>
          <w:kern w:val="2"/>
          <w:sz w:val="32"/>
          <w:szCs w:val="32"/>
          <w:lang w:val="en-US" w:eastAsia="zh-CN" w:bidi="ar-SA"/>
        </w:rPr>
        <w:t>同一选题不得重复推荐</w:t>
      </w:r>
      <w:r>
        <w:rPr>
          <w:rFonts w:hint="eastAsia" w:ascii="Times New Roman" w:hAnsi="Times New Roman" w:eastAsia="仿宋_GB2312" w:cs="Times New Roman"/>
          <w:b/>
          <w:bCs/>
          <w:kern w:val="2"/>
          <w:sz w:val="32"/>
          <w:szCs w:val="32"/>
          <w:lang w:val="en-US" w:eastAsia="zh-CN" w:bidi="ar-SA"/>
        </w:rPr>
        <w:t>，涉密选题不得报送。请选题推荐单位于</w:t>
      </w:r>
      <w:r>
        <w:rPr>
          <w:rFonts w:hint="default" w:ascii="Times New Roman" w:hAnsi="Times New Roman" w:eastAsia="仿宋_GB2312" w:cs="Times New Roman"/>
          <w:b/>
          <w:bCs/>
          <w:kern w:val="2"/>
          <w:sz w:val="32"/>
          <w:szCs w:val="32"/>
          <w:lang w:val="en-US" w:eastAsia="zh-CN" w:bidi="ar-SA"/>
        </w:rPr>
        <w:t>202</w:t>
      </w:r>
      <w:r>
        <w:rPr>
          <w:rFonts w:hint="eastAsia" w:ascii="Times New Roman" w:hAnsi="Times New Roman" w:eastAsia="仿宋_GB2312" w:cs="Times New Roman"/>
          <w:b/>
          <w:bCs/>
          <w:kern w:val="2"/>
          <w:sz w:val="32"/>
          <w:szCs w:val="32"/>
          <w:lang w:val="en-US" w:eastAsia="zh-CN" w:bidi="ar-SA"/>
        </w:rPr>
        <w:t>6</w:t>
      </w:r>
      <w:r>
        <w:rPr>
          <w:rFonts w:hint="default" w:ascii="Times New Roman" w:hAnsi="Times New Roman" w:eastAsia="仿宋_GB2312" w:cs="Times New Roman"/>
          <w:b/>
          <w:bCs/>
          <w:kern w:val="2"/>
          <w:sz w:val="32"/>
          <w:szCs w:val="32"/>
          <w:lang w:val="en-US" w:eastAsia="zh-CN" w:bidi="ar-SA"/>
        </w:rPr>
        <w:t>年</w:t>
      </w:r>
      <w:r>
        <w:rPr>
          <w:rFonts w:hint="eastAsia" w:ascii="Times New Roman" w:hAnsi="Times New Roman" w:eastAsia="仿宋_GB2312" w:cs="Times New Roman"/>
          <w:b/>
          <w:bCs/>
          <w:kern w:val="2"/>
          <w:sz w:val="32"/>
          <w:szCs w:val="32"/>
          <w:lang w:val="en-US" w:eastAsia="zh-CN" w:bidi="ar-SA"/>
        </w:rPr>
        <w:t>1</w:t>
      </w:r>
      <w:r>
        <w:rPr>
          <w:rFonts w:hint="default" w:ascii="Times New Roman" w:hAnsi="Times New Roman" w:eastAsia="仿宋_GB2312" w:cs="Times New Roman"/>
          <w:b/>
          <w:bCs/>
          <w:kern w:val="2"/>
          <w:sz w:val="32"/>
          <w:szCs w:val="32"/>
          <w:lang w:val="en-US" w:eastAsia="zh-CN" w:bidi="ar-SA"/>
        </w:rPr>
        <w:t>月</w:t>
      </w:r>
      <w:r>
        <w:rPr>
          <w:rFonts w:hint="eastAsia" w:ascii="Times New Roman" w:hAnsi="Times New Roman" w:eastAsia="仿宋_GB2312" w:cs="Times New Roman"/>
          <w:b/>
          <w:bCs/>
          <w:kern w:val="2"/>
          <w:sz w:val="32"/>
          <w:szCs w:val="32"/>
          <w:lang w:val="en-US" w:eastAsia="zh-CN" w:bidi="ar-SA"/>
        </w:rPr>
        <w:t>15</w:t>
      </w:r>
      <w:r>
        <w:rPr>
          <w:rFonts w:hint="default" w:ascii="Times New Roman" w:hAnsi="Times New Roman" w:eastAsia="仿宋_GB2312" w:cs="Times New Roman"/>
          <w:b/>
          <w:bCs/>
          <w:kern w:val="2"/>
          <w:sz w:val="32"/>
          <w:szCs w:val="32"/>
          <w:lang w:val="en-US" w:eastAsia="zh-CN" w:bidi="ar-SA"/>
        </w:rPr>
        <w:t>日前将填写后的《吉林省社会科学基金项目选题推荐</w:t>
      </w:r>
      <w:r>
        <w:rPr>
          <w:rFonts w:hint="eastAsia" w:ascii="Times New Roman" w:hAnsi="Times New Roman" w:eastAsia="仿宋_GB2312" w:cs="Times New Roman"/>
          <w:b/>
          <w:bCs/>
          <w:kern w:val="2"/>
          <w:sz w:val="32"/>
          <w:szCs w:val="32"/>
          <w:lang w:val="en-US" w:eastAsia="zh-CN" w:bidi="ar-SA"/>
        </w:rPr>
        <w:t>回执</w:t>
      </w:r>
      <w:r>
        <w:rPr>
          <w:rFonts w:hint="default" w:ascii="Times New Roman" w:hAnsi="Times New Roman" w:eastAsia="仿宋_GB2312" w:cs="Times New Roman"/>
          <w:b/>
          <w:bCs/>
          <w:kern w:val="2"/>
          <w:sz w:val="32"/>
          <w:szCs w:val="32"/>
          <w:lang w:val="en-US" w:eastAsia="zh-CN" w:bidi="ar-SA"/>
        </w:rPr>
        <w:t>》电子版发送至工作邮箱</w:t>
      </w:r>
      <w:r>
        <w:rPr>
          <w:rFonts w:hint="eastAsia" w:ascii="Times New Roman" w:hAnsi="Times New Roman" w:eastAsia="仿宋_GB2312" w:cs="Times New Roman"/>
          <w:b/>
          <w:bCs/>
          <w:kern w:val="2"/>
          <w:sz w:val="32"/>
          <w:szCs w:val="32"/>
          <w:lang w:val="en-US" w:eastAsia="zh-CN" w:bidi="ar-SA"/>
        </w:rPr>
        <w:t>，逾期未报送视为无意见。</w:t>
      </w:r>
      <w:r>
        <w:rPr>
          <w:rFonts w:hint="default" w:ascii="Times New Roman" w:hAnsi="Times New Roman" w:eastAsia="仿宋_GB2312" w:cs="Times New Roman"/>
          <w:b/>
          <w:bCs/>
          <w:kern w:val="2"/>
          <w:sz w:val="32"/>
          <w:szCs w:val="32"/>
          <w:lang w:val="en-US" w:eastAsia="zh-CN" w:bidi="ar-SA"/>
        </w:rPr>
        <w:t>选题征集结束后，</w:t>
      </w:r>
      <w:r>
        <w:rPr>
          <w:rFonts w:hint="default" w:ascii="Times New Roman" w:hAnsi="Times New Roman" w:eastAsia="仿宋_GB2312" w:cs="Times New Roman"/>
          <w:b/>
          <w:bCs/>
          <w:kern w:val="0"/>
          <w:sz w:val="32"/>
          <w:szCs w:val="32"/>
          <w:lang w:val="en-US" w:eastAsia="zh-CN"/>
        </w:rPr>
        <w:t>吉林省哲学社会科学规划</w:t>
      </w:r>
      <w:r>
        <w:rPr>
          <w:rFonts w:hint="eastAsia" w:ascii="Times New Roman" w:hAnsi="Times New Roman" w:eastAsia="仿宋_GB2312" w:cs="Times New Roman"/>
          <w:b/>
          <w:bCs/>
          <w:kern w:val="0"/>
          <w:sz w:val="32"/>
          <w:szCs w:val="32"/>
          <w:lang w:val="en-US" w:eastAsia="zh-CN"/>
        </w:rPr>
        <w:t>基金</w:t>
      </w:r>
      <w:r>
        <w:rPr>
          <w:rFonts w:hint="default" w:ascii="Times New Roman" w:hAnsi="Times New Roman" w:eastAsia="仿宋_GB2312" w:cs="Times New Roman"/>
          <w:b/>
          <w:bCs/>
          <w:kern w:val="0"/>
          <w:sz w:val="32"/>
          <w:szCs w:val="32"/>
          <w:lang w:val="en-US" w:eastAsia="zh-CN"/>
        </w:rPr>
        <w:t>办公室</w:t>
      </w:r>
      <w:r>
        <w:rPr>
          <w:rFonts w:hint="default" w:ascii="Times New Roman" w:hAnsi="Times New Roman" w:eastAsia="仿宋_GB2312" w:cs="Times New Roman"/>
          <w:b/>
          <w:bCs/>
          <w:kern w:val="2"/>
          <w:sz w:val="32"/>
          <w:szCs w:val="32"/>
          <w:lang w:val="en-US" w:eastAsia="zh-CN" w:bidi="ar-SA"/>
        </w:rPr>
        <w:t>将对征集</w:t>
      </w:r>
      <w:r>
        <w:rPr>
          <w:rFonts w:hint="eastAsia" w:ascii="Times New Roman" w:hAnsi="Times New Roman" w:eastAsia="仿宋_GB2312" w:cs="Times New Roman"/>
          <w:b/>
          <w:bCs/>
          <w:kern w:val="2"/>
          <w:sz w:val="32"/>
          <w:szCs w:val="32"/>
          <w:lang w:val="en-US" w:eastAsia="zh-CN" w:bidi="ar-SA"/>
        </w:rPr>
        <w:t>到的</w:t>
      </w:r>
      <w:r>
        <w:rPr>
          <w:rFonts w:hint="default" w:ascii="Times New Roman" w:hAnsi="Times New Roman" w:eastAsia="仿宋_GB2312" w:cs="Times New Roman"/>
          <w:b/>
          <w:bCs/>
          <w:kern w:val="2"/>
          <w:sz w:val="32"/>
          <w:szCs w:val="32"/>
          <w:lang w:val="en-US" w:eastAsia="zh-CN" w:bidi="ar-SA"/>
        </w:rPr>
        <w:t>选题进行筛选和修改完善，并报送主管部门审批同意后，列入202</w:t>
      </w:r>
      <w:r>
        <w:rPr>
          <w:rFonts w:hint="eastAsia" w:ascii="Times New Roman" w:hAnsi="Times New Roman" w:eastAsia="仿宋_GB2312" w:cs="Times New Roman"/>
          <w:b/>
          <w:bCs/>
          <w:kern w:val="2"/>
          <w:sz w:val="32"/>
          <w:szCs w:val="32"/>
          <w:lang w:val="en-US" w:eastAsia="zh-CN" w:bidi="ar-SA"/>
        </w:rPr>
        <w:t>6</w:t>
      </w:r>
      <w:r>
        <w:rPr>
          <w:rFonts w:hint="default" w:ascii="Times New Roman" w:hAnsi="Times New Roman" w:eastAsia="仿宋_GB2312" w:cs="Times New Roman"/>
          <w:b/>
          <w:bCs/>
          <w:kern w:val="2"/>
          <w:sz w:val="32"/>
          <w:szCs w:val="32"/>
          <w:lang w:val="en-US" w:eastAsia="zh-CN" w:bidi="ar-SA"/>
        </w:rPr>
        <w:t>年度吉林省社会科学基金项目申报指南。</w:t>
      </w:r>
    </w:p>
    <w:p w14:paraId="3CC2D1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特此通知。</w:t>
      </w:r>
    </w:p>
    <w:p w14:paraId="5EF32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p>
    <w:p w14:paraId="04537A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通信</w:t>
      </w:r>
      <w:r>
        <w:rPr>
          <w:rFonts w:hint="default" w:ascii="Times New Roman" w:hAnsi="Times New Roman" w:eastAsia="仿宋_GB2312" w:cs="Times New Roman"/>
          <w:b/>
          <w:bCs/>
          <w:kern w:val="2"/>
          <w:sz w:val="32"/>
          <w:szCs w:val="32"/>
          <w:lang w:val="en-US" w:eastAsia="zh-CN" w:bidi="ar-SA"/>
        </w:rPr>
        <w:t>地址：长春市文化街48号</w:t>
      </w:r>
      <w:r>
        <w:rPr>
          <w:rFonts w:hint="eastAsia" w:ascii="Times New Roman" w:hAnsi="Times New Roman" w:eastAsia="仿宋_GB2312" w:cs="Times New Roman"/>
          <w:b/>
          <w:bCs/>
          <w:kern w:val="2"/>
          <w:sz w:val="32"/>
          <w:szCs w:val="32"/>
          <w:lang w:val="en-US" w:eastAsia="zh-CN" w:bidi="ar-SA"/>
        </w:rPr>
        <w:t>省社科规划办</w:t>
      </w:r>
      <w:r>
        <w:rPr>
          <w:rFonts w:hint="default" w:ascii="Times New Roman" w:hAnsi="Times New Roman" w:eastAsia="仿宋_GB2312" w:cs="Times New Roman"/>
          <w:b/>
          <w:bCs/>
          <w:kern w:val="2"/>
          <w:sz w:val="32"/>
          <w:szCs w:val="32"/>
          <w:lang w:val="en-US" w:eastAsia="zh-CN" w:bidi="ar-SA"/>
        </w:rPr>
        <w:t>51</w:t>
      </w:r>
      <w:r>
        <w:rPr>
          <w:rFonts w:hint="eastAsia" w:ascii="Times New Roman" w:hAnsi="Times New Roman" w:eastAsia="仿宋_GB2312" w:cs="Times New Roman"/>
          <w:b/>
          <w:bCs/>
          <w:kern w:val="2"/>
          <w:sz w:val="32"/>
          <w:szCs w:val="32"/>
          <w:lang w:val="en-US" w:eastAsia="zh-CN" w:bidi="ar-SA"/>
        </w:rPr>
        <w:t>2</w:t>
      </w:r>
      <w:r>
        <w:rPr>
          <w:rFonts w:hint="default" w:ascii="Times New Roman" w:hAnsi="Times New Roman" w:eastAsia="仿宋_GB2312" w:cs="Times New Roman"/>
          <w:b/>
          <w:bCs/>
          <w:kern w:val="2"/>
          <w:sz w:val="32"/>
          <w:szCs w:val="32"/>
          <w:lang w:val="en-US" w:eastAsia="zh-CN" w:bidi="ar-SA"/>
        </w:rPr>
        <w:t>室</w:t>
      </w:r>
    </w:p>
    <w:p w14:paraId="0108D00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联系电话：0431-88904012</w:t>
      </w:r>
    </w:p>
    <w:p w14:paraId="4364077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kern w:val="0"/>
          <w:sz w:val="32"/>
          <w:szCs w:val="32"/>
          <w:lang w:val="en-US" w:eastAsia="zh-CN" w:bidi="ar-SA"/>
        </w:rPr>
      </w:pPr>
      <w:r>
        <w:rPr>
          <w:rFonts w:hint="default" w:ascii="Times New Roman" w:hAnsi="Times New Roman" w:eastAsia="仿宋_GB2312" w:cs="Times New Roman"/>
          <w:b/>
          <w:bCs/>
          <w:kern w:val="0"/>
          <w:sz w:val="32"/>
          <w:szCs w:val="32"/>
          <w:lang w:val="en-US" w:eastAsia="zh-CN" w:bidi="ar-SA"/>
        </w:rPr>
        <w:t>电子邮箱：sskgh@163.com</w:t>
      </w:r>
    </w:p>
    <w:p w14:paraId="3C4203B2">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             </w:t>
      </w:r>
    </w:p>
    <w:p w14:paraId="7C479D6B">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xml:space="preserve">  </w:t>
      </w:r>
    </w:p>
    <w:p w14:paraId="53FAF85C">
      <w:pPr>
        <w:keepNext w:val="0"/>
        <w:keepLines w:val="0"/>
        <w:pageBreakBefore w:val="0"/>
        <w:widowControl w:val="0"/>
        <w:kinsoku/>
        <w:wordWrap/>
        <w:overflowPunct/>
        <w:topLinePunct w:val="0"/>
        <w:autoSpaceDE/>
        <w:autoSpaceDN/>
        <w:bidi w:val="0"/>
        <w:adjustRightInd/>
        <w:snapToGrid/>
        <w:spacing w:line="600" w:lineRule="exact"/>
        <w:ind w:firstLine="2570" w:firstLineChars="800"/>
        <w:jc w:val="left"/>
        <w:textAlignment w:val="auto"/>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吉林省哲学社会科学规划</w:t>
      </w:r>
      <w:r>
        <w:rPr>
          <w:rFonts w:hint="eastAsia" w:ascii="Times New Roman" w:hAnsi="Times New Roman" w:eastAsia="仿宋_GB2312" w:cs="Times New Roman"/>
          <w:b/>
          <w:bCs/>
          <w:kern w:val="0"/>
          <w:sz w:val="32"/>
          <w:szCs w:val="32"/>
          <w:lang w:val="en-US" w:eastAsia="zh-CN"/>
        </w:rPr>
        <w:t>基金</w:t>
      </w:r>
      <w:r>
        <w:rPr>
          <w:rFonts w:hint="default" w:ascii="Times New Roman" w:hAnsi="Times New Roman" w:eastAsia="仿宋_GB2312" w:cs="Times New Roman"/>
          <w:b/>
          <w:bCs/>
          <w:kern w:val="0"/>
          <w:sz w:val="32"/>
          <w:szCs w:val="32"/>
          <w:lang w:val="en-US" w:eastAsia="zh-CN"/>
        </w:rPr>
        <w:t>办公室</w:t>
      </w:r>
    </w:p>
    <w:p w14:paraId="6393DDE1">
      <w:pPr>
        <w:keepNext w:val="0"/>
        <w:keepLines w:val="0"/>
        <w:pageBreakBefore w:val="0"/>
        <w:widowControl w:val="0"/>
        <w:kinsoku/>
        <w:wordWrap/>
        <w:overflowPunct/>
        <w:topLinePunct w:val="0"/>
        <w:autoSpaceDE/>
        <w:autoSpaceDN/>
        <w:bidi w:val="0"/>
        <w:adjustRightInd/>
        <w:snapToGrid/>
        <w:spacing w:line="600" w:lineRule="exact"/>
        <w:ind w:firstLine="4498" w:firstLineChars="1400"/>
        <w:jc w:val="left"/>
        <w:textAlignment w:val="auto"/>
        <w:rPr>
          <w:rFonts w:hint="eastAsia" w:ascii="方正大标宋简体" w:hAnsi="方正大标宋简体" w:eastAsia="方正大标宋简体" w:cs="方正大标宋简体"/>
          <w:b/>
          <w:bCs/>
          <w:i w:val="0"/>
          <w:iCs w:val="0"/>
          <w:color w:val="000000"/>
          <w:kern w:val="0"/>
          <w:sz w:val="36"/>
          <w:szCs w:val="36"/>
          <w:u w:val="none"/>
          <w:lang w:val="en-US" w:eastAsia="zh-CN" w:bidi="ar"/>
        </w:rPr>
        <w:sectPr>
          <w:footerReference r:id="rId3" w:type="default"/>
          <w:pgSz w:w="11906" w:h="16838"/>
          <w:pgMar w:top="2211" w:right="1984" w:bottom="1701" w:left="1701" w:header="851" w:footer="992" w:gutter="0"/>
          <w:pgNumType w:fmt="numberInDash"/>
          <w:cols w:space="720" w:num="1"/>
          <w:docGrid w:type="lines" w:linePitch="312" w:charSpace="0"/>
        </w:sectPr>
      </w:pPr>
      <w:r>
        <w:rPr>
          <w:rFonts w:hint="default" w:ascii="Times New Roman" w:hAnsi="Times New Roman" w:eastAsia="仿宋_GB2312" w:cs="Times New Roman"/>
          <w:b/>
          <w:bCs/>
          <w:kern w:val="2"/>
          <w:sz w:val="32"/>
          <w:szCs w:val="32"/>
          <w:lang w:val="en-US" w:eastAsia="zh-CN" w:bidi="ar-SA"/>
        </w:rPr>
        <w:t>202</w:t>
      </w:r>
      <w:r>
        <w:rPr>
          <w:rFonts w:hint="eastAsia" w:ascii="Times New Roman" w:hAnsi="Times New Roman" w:eastAsia="仿宋_GB2312" w:cs="Times New Roman"/>
          <w:b/>
          <w:bCs/>
          <w:kern w:val="2"/>
          <w:sz w:val="32"/>
          <w:szCs w:val="32"/>
          <w:lang w:val="en-US" w:eastAsia="zh-CN" w:bidi="ar-SA"/>
        </w:rPr>
        <w:t>5</w:t>
      </w:r>
      <w:r>
        <w:rPr>
          <w:rFonts w:hint="default" w:ascii="Times New Roman" w:hAnsi="Times New Roman" w:eastAsia="仿宋_GB2312" w:cs="Times New Roman"/>
          <w:b/>
          <w:bCs/>
          <w:kern w:val="2"/>
          <w:sz w:val="32"/>
          <w:szCs w:val="32"/>
          <w:lang w:val="en-US" w:eastAsia="zh-CN" w:bidi="ar-SA"/>
        </w:rPr>
        <w:t>年</w:t>
      </w:r>
      <w:r>
        <w:rPr>
          <w:rFonts w:hint="eastAsia" w:ascii="Times New Roman" w:hAnsi="Times New Roman" w:eastAsia="仿宋_GB2312" w:cs="Times New Roman"/>
          <w:b/>
          <w:bCs/>
          <w:kern w:val="2"/>
          <w:sz w:val="32"/>
          <w:szCs w:val="32"/>
          <w:lang w:val="en-US" w:eastAsia="zh-CN" w:bidi="ar-SA"/>
        </w:rPr>
        <w:t>12</w:t>
      </w:r>
      <w:r>
        <w:rPr>
          <w:rFonts w:hint="default" w:ascii="Times New Roman" w:hAnsi="Times New Roman" w:eastAsia="仿宋_GB2312" w:cs="Times New Roman"/>
          <w:b/>
          <w:bCs/>
          <w:kern w:val="2"/>
          <w:sz w:val="32"/>
          <w:szCs w:val="32"/>
          <w:lang w:val="en-US" w:eastAsia="zh-CN" w:bidi="ar-SA"/>
        </w:rPr>
        <w:t>月</w:t>
      </w:r>
      <w:r>
        <w:rPr>
          <w:rFonts w:hint="eastAsia" w:ascii="Times New Roman" w:hAnsi="Times New Roman" w:eastAsia="仿宋_GB2312" w:cs="Times New Roman"/>
          <w:b/>
          <w:bCs/>
          <w:kern w:val="2"/>
          <w:sz w:val="32"/>
          <w:szCs w:val="32"/>
          <w:lang w:val="en-US" w:eastAsia="zh-CN" w:bidi="ar-SA"/>
        </w:rPr>
        <w:t>23</w:t>
      </w:r>
      <w:r>
        <w:rPr>
          <w:rFonts w:hint="default" w:ascii="Times New Roman" w:hAnsi="Times New Roman" w:eastAsia="仿宋_GB2312" w:cs="Times New Roman"/>
          <w:b/>
          <w:bCs/>
          <w:kern w:val="2"/>
          <w:sz w:val="32"/>
          <w:szCs w:val="32"/>
          <w:lang w:val="en-US" w:eastAsia="zh-CN" w:bidi="ar-SA"/>
        </w:rPr>
        <w:t>日</w:t>
      </w:r>
    </w:p>
    <w:tbl>
      <w:tblPr>
        <w:tblStyle w:val="6"/>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5"/>
        <w:gridCol w:w="6703"/>
        <w:gridCol w:w="1312"/>
        <w:gridCol w:w="1312"/>
        <w:gridCol w:w="1312"/>
        <w:gridCol w:w="1312"/>
        <w:gridCol w:w="1314"/>
      </w:tblGrid>
      <w:tr w14:paraId="4F72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3980" w:type="dxa"/>
            <w:gridSpan w:val="7"/>
            <w:tcBorders>
              <w:top w:val="nil"/>
              <w:left w:val="nil"/>
              <w:bottom w:val="nil"/>
              <w:right w:val="nil"/>
            </w:tcBorders>
            <w:noWrap/>
            <w:vAlign w:val="center"/>
          </w:tcPr>
          <w:p w14:paraId="59E994C5">
            <w:pPr>
              <w:keepNext w:val="0"/>
              <w:keepLines w:val="0"/>
              <w:widowControl/>
              <w:suppressLineNumbers w:val="0"/>
              <w:jc w:val="center"/>
              <w:textAlignment w:val="center"/>
              <w:rPr>
                <w:rFonts w:ascii="方正大标宋简体" w:hAnsi="方正大标宋简体" w:eastAsia="方正大标宋简体" w:cs="方正大标宋简体"/>
                <w:b/>
                <w:bCs/>
                <w:i w:val="0"/>
                <w:iCs w:val="0"/>
                <w:color w:val="000000"/>
                <w:sz w:val="36"/>
                <w:szCs w:val="36"/>
                <w:u w:val="none"/>
              </w:rPr>
            </w:pPr>
            <w:r>
              <w:rPr>
                <w:rFonts w:hint="eastAsia" w:ascii="方正大标宋简体" w:hAnsi="方正大标宋简体" w:eastAsia="方正大标宋简体" w:cs="方正大标宋简体"/>
                <w:b/>
                <w:bCs/>
                <w:i w:val="0"/>
                <w:iCs w:val="0"/>
                <w:color w:val="000000"/>
                <w:kern w:val="0"/>
                <w:sz w:val="36"/>
                <w:szCs w:val="36"/>
                <w:u w:val="none"/>
                <w:lang w:val="en-US" w:eastAsia="zh-CN" w:bidi="ar"/>
              </w:rPr>
              <w:t>吉林省社会科学基金项目选题推荐回执</w:t>
            </w:r>
          </w:p>
        </w:tc>
      </w:tr>
      <w:tr w14:paraId="41B9B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3980" w:type="dxa"/>
            <w:gridSpan w:val="7"/>
            <w:tcBorders>
              <w:top w:val="nil"/>
              <w:left w:val="nil"/>
              <w:bottom w:val="nil"/>
              <w:right w:val="nil"/>
            </w:tcBorders>
            <w:noWrap/>
            <w:vAlign w:val="center"/>
          </w:tcPr>
          <w:p w14:paraId="21D93A97">
            <w:pPr>
              <w:keepNext w:val="0"/>
              <w:keepLines w:val="0"/>
              <w:widowControl/>
              <w:suppressLineNumbers w:val="0"/>
              <w:jc w:val="left"/>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推荐单位：                                                   联系人：           联系方式：</w:t>
            </w:r>
          </w:p>
        </w:tc>
      </w:tr>
      <w:tr w14:paraId="6300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715" w:type="dxa"/>
            <w:tcBorders>
              <w:top w:val="single" w:color="000000" w:sz="4" w:space="0"/>
              <w:left w:val="single" w:color="000000" w:sz="4" w:space="0"/>
              <w:bottom w:val="single" w:color="000000" w:sz="4" w:space="0"/>
              <w:right w:val="single" w:color="000000" w:sz="4" w:space="0"/>
            </w:tcBorders>
            <w:noWrap w:val="0"/>
            <w:vAlign w:val="center"/>
          </w:tcPr>
          <w:p w14:paraId="366A1A40">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序号</w:t>
            </w:r>
          </w:p>
        </w:tc>
        <w:tc>
          <w:tcPr>
            <w:tcW w:w="6703" w:type="dxa"/>
            <w:tcBorders>
              <w:top w:val="single" w:color="000000" w:sz="4" w:space="0"/>
              <w:left w:val="single" w:color="000000" w:sz="4" w:space="0"/>
              <w:bottom w:val="single" w:color="000000" w:sz="4" w:space="0"/>
              <w:right w:val="single" w:color="000000" w:sz="4" w:space="0"/>
            </w:tcBorders>
            <w:noWrap w:val="0"/>
            <w:vAlign w:val="center"/>
          </w:tcPr>
          <w:p w14:paraId="3EB6BA27">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选题名称</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8184DE3">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所属学科</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74E9B65">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推荐人</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13BD4E6">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职务职称</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3CEBB09">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所在单位</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14:paraId="095D335B">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联系方式</w:t>
            </w:r>
          </w:p>
        </w:tc>
      </w:tr>
      <w:tr w14:paraId="363B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5" w:type="dxa"/>
            <w:tcBorders>
              <w:top w:val="single" w:color="000000" w:sz="4" w:space="0"/>
              <w:left w:val="single" w:color="000000" w:sz="4" w:space="0"/>
              <w:bottom w:val="single" w:color="000000" w:sz="4" w:space="0"/>
              <w:right w:val="single" w:color="000000" w:sz="4" w:space="0"/>
            </w:tcBorders>
            <w:noWrap/>
            <w:vAlign w:val="center"/>
          </w:tcPr>
          <w:p w14:paraId="03AE0C99">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1</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3C7019AB">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E476F5A">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EEBCE21">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087CDC6E">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4A9E90B">
            <w:pPr>
              <w:rPr>
                <w:rFonts w:hint="eastAsia" w:ascii="宋体" w:hAnsi="宋体" w:eastAsia="宋体" w:cs="宋体"/>
                <w:b/>
                <w:bCs/>
                <w:i w:val="0"/>
                <w:iCs w:val="0"/>
                <w:color w:val="000000"/>
                <w:sz w:val="28"/>
                <w:szCs w:val="28"/>
                <w:u w:val="none"/>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4DC2D33">
            <w:pPr>
              <w:rPr>
                <w:rFonts w:hint="eastAsia" w:ascii="宋体" w:hAnsi="宋体" w:eastAsia="宋体" w:cs="宋体"/>
                <w:b/>
                <w:bCs/>
                <w:i w:val="0"/>
                <w:iCs w:val="0"/>
                <w:color w:val="000000"/>
                <w:sz w:val="28"/>
                <w:szCs w:val="28"/>
                <w:u w:val="none"/>
              </w:rPr>
            </w:pPr>
          </w:p>
        </w:tc>
      </w:tr>
      <w:tr w14:paraId="40071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5" w:type="dxa"/>
            <w:tcBorders>
              <w:top w:val="single" w:color="000000" w:sz="4" w:space="0"/>
              <w:left w:val="single" w:color="000000" w:sz="4" w:space="0"/>
              <w:bottom w:val="single" w:color="000000" w:sz="4" w:space="0"/>
              <w:right w:val="single" w:color="000000" w:sz="4" w:space="0"/>
            </w:tcBorders>
            <w:noWrap/>
            <w:vAlign w:val="center"/>
          </w:tcPr>
          <w:p w14:paraId="5C92CE42">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2</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3CFB6C43">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2739D25">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7C2A55C">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FDA740D">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6A912F8">
            <w:pPr>
              <w:rPr>
                <w:rFonts w:hint="eastAsia" w:ascii="宋体" w:hAnsi="宋体" w:eastAsia="宋体" w:cs="宋体"/>
                <w:b/>
                <w:bCs/>
                <w:i w:val="0"/>
                <w:iCs w:val="0"/>
                <w:color w:val="000000"/>
                <w:sz w:val="28"/>
                <w:szCs w:val="28"/>
                <w:u w:val="none"/>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2F4B1D0E">
            <w:pPr>
              <w:rPr>
                <w:rFonts w:hint="eastAsia" w:ascii="宋体" w:hAnsi="宋体" w:eastAsia="宋体" w:cs="宋体"/>
                <w:b/>
                <w:bCs/>
                <w:i w:val="0"/>
                <w:iCs w:val="0"/>
                <w:color w:val="000000"/>
                <w:sz w:val="28"/>
                <w:szCs w:val="28"/>
                <w:u w:val="none"/>
              </w:rPr>
            </w:pPr>
          </w:p>
        </w:tc>
      </w:tr>
      <w:tr w14:paraId="3C9B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5" w:type="dxa"/>
            <w:tcBorders>
              <w:top w:val="single" w:color="000000" w:sz="4" w:space="0"/>
              <w:left w:val="single" w:color="000000" w:sz="4" w:space="0"/>
              <w:bottom w:val="single" w:color="000000" w:sz="4" w:space="0"/>
              <w:right w:val="single" w:color="000000" w:sz="4" w:space="0"/>
            </w:tcBorders>
            <w:noWrap/>
            <w:vAlign w:val="center"/>
          </w:tcPr>
          <w:p w14:paraId="42908754">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3</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583D37EE">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E10E564">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6B79F592">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F45211E">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7FDD2056">
            <w:pPr>
              <w:rPr>
                <w:rFonts w:hint="eastAsia" w:ascii="宋体" w:hAnsi="宋体" w:eastAsia="宋体" w:cs="宋体"/>
                <w:b/>
                <w:bCs/>
                <w:i w:val="0"/>
                <w:iCs w:val="0"/>
                <w:color w:val="000000"/>
                <w:sz w:val="28"/>
                <w:szCs w:val="28"/>
                <w:u w:val="none"/>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25A00470">
            <w:pPr>
              <w:rPr>
                <w:rFonts w:hint="eastAsia" w:ascii="宋体" w:hAnsi="宋体" w:eastAsia="宋体" w:cs="宋体"/>
                <w:b/>
                <w:bCs/>
                <w:i w:val="0"/>
                <w:iCs w:val="0"/>
                <w:color w:val="000000"/>
                <w:sz w:val="28"/>
                <w:szCs w:val="28"/>
                <w:u w:val="none"/>
              </w:rPr>
            </w:pPr>
          </w:p>
        </w:tc>
      </w:tr>
      <w:tr w14:paraId="1437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5" w:type="dxa"/>
            <w:tcBorders>
              <w:top w:val="single" w:color="000000" w:sz="4" w:space="0"/>
              <w:left w:val="single" w:color="000000" w:sz="4" w:space="0"/>
              <w:bottom w:val="single" w:color="000000" w:sz="4" w:space="0"/>
              <w:right w:val="single" w:color="000000" w:sz="4" w:space="0"/>
            </w:tcBorders>
            <w:noWrap/>
            <w:vAlign w:val="center"/>
          </w:tcPr>
          <w:p w14:paraId="52A36C0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4</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1280F3F4">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B0685F0">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F19D425">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3601BFA0">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749EDFF">
            <w:pPr>
              <w:rPr>
                <w:rFonts w:hint="eastAsia" w:ascii="宋体" w:hAnsi="宋体" w:eastAsia="宋体" w:cs="宋体"/>
                <w:b/>
                <w:bCs/>
                <w:i w:val="0"/>
                <w:iCs w:val="0"/>
                <w:color w:val="000000"/>
                <w:sz w:val="28"/>
                <w:szCs w:val="28"/>
                <w:u w:val="none"/>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42D68528">
            <w:pPr>
              <w:rPr>
                <w:rFonts w:hint="eastAsia" w:ascii="宋体" w:hAnsi="宋体" w:eastAsia="宋体" w:cs="宋体"/>
                <w:b/>
                <w:bCs/>
                <w:i w:val="0"/>
                <w:iCs w:val="0"/>
                <w:color w:val="000000"/>
                <w:sz w:val="28"/>
                <w:szCs w:val="28"/>
                <w:u w:val="none"/>
              </w:rPr>
            </w:pPr>
          </w:p>
        </w:tc>
      </w:tr>
      <w:tr w14:paraId="6E32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15" w:type="dxa"/>
            <w:tcBorders>
              <w:top w:val="single" w:color="000000" w:sz="4" w:space="0"/>
              <w:left w:val="single" w:color="000000" w:sz="4" w:space="0"/>
              <w:bottom w:val="single" w:color="000000" w:sz="4" w:space="0"/>
              <w:right w:val="single" w:color="000000" w:sz="4" w:space="0"/>
            </w:tcBorders>
            <w:noWrap/>
            <w:vAlign w:val="center"/>
          </w:tcPr>
          <w:p w14:paraId="7DD5368D">
            <w:pPr>
              <w:keepNext w:val="0"/>
              <w:keepLines w:val="0"/>
              <w:widowControl/>
              <w:suppressLineNumbers w:val="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5</w:t>
            </w:r>
          </w:p>
        </w:tc>
        <w:tc>
          <w:tcPr>
            <w:tcW w:w="6703" w:type="dxa"/>
            <w:tcBorders>
              <w:top w:val="single" w:color="000000" w:sz="4" w:space="0"/>
              <w:left w:val="single" w:color="000000" w:sz="4" w:space="0"/>
              <w:bottom w:val="single" w:color="000000" w:sz="4" w:space="0"/>
              <w:right w:val="single" w:color="000000" w:sz="4" w:space="0"/>
            </w:tcBorders>
            <w:noWrap/>
            <w:vAlign w:val="center"/>
          </w:tcPr>
          <w:p w14:paraId="4DA5F3ED">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531D8638">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56BD361">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0445CF21">
            <w:pPr>
              <w:rPr>
                <w:rFonts w:hint="eastAsia" w:ascii="宋体" w:hAnsi="宋体" w:eastAsia="宋体" w:cs="宋体"/>
                <w:b/>
                <w:bCs/>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2961ED62">
            <w:pPr>
              <w:rPr>
                <w:rFonts w:hint="eastAsia" w:ascii="宋体" w:hAnsi="宋体" w:eastAsia="宋体" w:cs="宋体"/>
                <w:b/>
                <w:bCs/>
                <w:i w:val="0"/>
                <w:iCs w:val="0"/>
                <w:color w:val="000000"/>
                <w:sz w:val="28"/>
                <w:szCs w:val="28"/>
                <w:u w:val="none"/>
              </w:rPr>
            </w:pP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2C5FEF89">
            <w:pPr>
              <w:rPr>
                <w:rFonts w:hint="eastAsia" w:ascii="宋体" w:hAnsi="宋体" w:eastAsia="宋体" w:cs="宋体"/>
                <w:b/>
                <w:bCs/>
                <w:i w:val="0"/>
                <w:iCs w:val="0"/>
                <w:color w:val="000000"/>
                <w:sz w:val="28"/>
                <w:szCs w:val="28"/>
                <w:u w:val="none"/>
              </w:rPr>
            </w:pPr>
          </w:p>
        </w:tc>
      </w:tr>
    </w:tbl>
    <w:p w14:paraId="15817BBF">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仿宋_GB2312"/>
          <w:b/>
          <w:bCs/>
          <w:kern w:val="2"/>
          <w:sz w:val="32"/>
          <w:szCs w:val="32"/>
          <w:lang w:val="en-US" w:eastAsia="zh-CN" w:bidi="ar-SA"/>
        </w:rPr>
      </w:pPr>
      <w:bookmarkStart w:id="0" w:name="_GoBack"/>
      <w:bookmarkEnd w:id="0"/>
    </w:p>
    <w:sectPr>
      <w:footerReference r:id="rId4" w:type="default"/>
      <w:pgSz w:w="16838" w:h="11906" w:orient="landscape"/>
      <w:pgMar w:top="1701" w:right="2211" w:bottom="1984"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493E">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027A8E3">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B12E">
    <w:pPr>
      <w:pStyle w:val="13"/>
      <w:tabs>
        <w:tab w:val="clear" w:pos="4153"/>
        <w:tab w:val="clear" w:pos="8306"/>
      </w:tabs>
      <w:rPr>
        <w:sz w:val="18"/>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0ABDE50">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w: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822C2E6">
                          <w:pPr>
                            <w:pStyle w:val="13"/>
                            <w:tabs>
                              <w:tab w:val="clear" w:pos="4153"/>
                              <w:tab w:val="clear" w:pos="8306"/>
                            </w:tabs>
                            <w:rPr>
                              <w:rFonts w:ascii="Times New Roman" w:hAnsi="Times New Roman"/>
                              <w:sz w:val="24"/>
                              <w:szCs w:val="24"/>
                            </w:rPr>
                          </w:pPr>
                        </w:p>
                        <w:p w14:paraId="7C627751"/>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0822C2E6">
                    <w:pPr>
                      <w:pStyle w:val="13"/>
                      <w:tabs>
                        <w:tab w:val="clear" w:pos="4153"/>
                        <w:tab w:val="clear" w:pos="8306"/>
                      </w:tabs>
                      <w:rPr>
                        <w:rFonts w:ascii="Times New Roman" w:hAnsi="Times New Roman"/>
                        <w:sz w:val="24"/>
                        <w:szCs w:val="24"/>
                      </w:rPr>
                    </w:pPr>
                  </w:p>
                  <w:p w14:paraId="7C627751"/>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1"/>
  <w:displayVerticalDrawingGridEvery w:val="1"/>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rsids>
    <w:rsidRoot w:val="00000000"/>
    <w:rsid w:val="0EDD282B"/>
    <w:rsid w:val="15F25578"/>
    <w:rsid w:val="178537C8"/>
    <w:rsid w:val="18DB3712"/>
    <w:rsid w:val="1A73335B"/>
    <w:rsid w:val="2C8C40F9"/>
    <w:rsid w:val="31763CCF"/>
    <w:rsid w:val="36BF3346"/>
    <w:rsid w:val="49C4197C"/>
    <w:rsid w:val="4A2D5BAA"/>
    <w:rsid w:val="4C9E35A6"/>
    <w:rsid w:val="4CA52C76"/>
    <w:rsid w:val="4FC351FC"/>
    <w:rsid w:val="55482F11"/>
    <w:rsid w:val="56ED582A"/>
    <w:rsid w:val="5AF30F60"/>
    <w:rsid w:val="614E689C"/>
    <w:rsid w:val="62E37995"/>
    <w:rsid w:val="63150A35"/>
    <w:rsid w:val="655F5834"/>
    <w:rsid w:val="687333C1"/>
    <w:rsid w:val="6F5D5E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2"/>
    <w:basedOn w:val="1"/>
    <w:next w:val="1"/>
    <w:qFormat/>
    <w:uiPriority w:val="0"/>
    <w:pPr>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标题 11"/>
    <w:basedOn w:val="1"/>
    <w:qFormat/>
    <w:uiPriority w:val="0"/>
    <w:pPr>
      <w:spacing w:before="100" w:beforeAutospacing="1" w:after="100" w:afterAutospacing="1"/>
      <w:jc w:val="left"/>
      <w:outlineLvl w:val="0"/>
    </w:pPr>
    <w:rPr>
      <w:rFonts w:hint="eastAsia" w:ascii="宋体" w:hAnsi="宋体" w:eastAsia="宋体"/>
      <w:b/>
      <w:bCs/>
      <w:kern w:val="44"/>
      <w:sz w:val="48"/>
      <w:szCs w:val="48"/>
      <w:lang w:val="en-US" w:eastAsia="zh-CN" w:bidi="ar"/>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正文缩进1"/>
    <w:basedOn w:val="1"/>
    <w:qFormat/>
    <w:uiPriority w:val="0"/>
    <w:pPr>
      <w:ind w:firstLine="420" w:firstLineChars="200"/>
    </w:pPr>
  </w:style>
  <w:style w:type="paragraph" w:customStyle="1" w:styleId="12">
    <w:name w:val="目录 21"/>
    <w:basedOn w:val="1"/>
    <w:qFormat/>
    <w:uiPriority w:val="0"/>
    <w:pPr>
      <w:ind w:left="420"/>
    </w:pPr>
  </w:style>
  <w:style w:type="paragraph" w:customStyle="1" w:styleId="13">
    <w:name w:val="页脚1"/>
    <w:basedOn w:val="1"/>
    <w:qFormat/>
    <w:uiPriority w:val="0"/>
    <w:pPr>
      <w:tabs>
        <w:tab w:val="center" w:pos="4153"/>
        <w:tab w:val="right" w:pos="8306"/>
      </w:tabs>
      <w:snapToGrid w:val="0"/>
      <w:jc w:val="left"/>
    </w:pPr>
    <w:rPr>
      <w:sz w:val="18"/>
    </w:rPr>
  </w:style>
  <w:style w:type="paragraph" w:customStyle="1" w:styleId="14">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5">
    <w:name w:val="普通(网站)1"/>
    <w:basedOn w:val="1"/>
    <w:qFormat/>
    <w:uiPriority w:val="0"/>
    <w:pPr>
      <w:spacing w:before="100" w:beforeAutospacing="1" w:after="100" w:afterAutospacing="1"/>
      <w:ind w:left="0" w:right="0"/>
      <w:jc w:val="left"/>
    </w:pPr>
    <w:rPr>
      <w:kern w:val="0"/>
      <w:sz w:val="24"/>
      <w:lang w:val="en-US" w:eastAsia="zh-CN" w:bidi="ar"/>
    </w:rPr>
  </w:style>
  <w:style w:type="table" w:customStyle="1" w:styleId="16">
    <w:name w:val="网格型1"/>
    <w:basedOn w:val="10"/>
    <w:qFormat/>
    <w:uiPriority w:val="0"/>
    <w:pPr>
      <w:widowControl w:val="0"/>
      <w:jc w:val="both"/>
    </w:pPr>
  </w:style>
  <w:style w:type="character" w:customStyle="1" w:styleId="17">
    <w:name w:val="要点1"/>
    <w:basedOn w:val="9"/>
    <w:link w:val="1"/>
    <w:qFormat/>
    <w:uiPriority w:val="0"/>
    <w:rPr>
      <w:b/>
    </w:rPr>
  </w:style>
  <w:style w:type="character" w:customStyle="1" w:styleId="18">
    <w:name w:val="强调1"/>
    <w:basedOn w:val="9"/>
    <w:link w:val="1"/>
    <w:qFormat/>
    <w:uiPriority w:val="0"/>
    <w:rPr>
      <w:i/>
    </w:rPr>
  </w:style>
  <w:style w:type="paragraph" w:customStyle="1" w:styleId="1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1169</Words>
  <Characters>1219</Characters>
  <Lines>0</Lines>
  <Paragraphs>0</Paragraphs>
  <TotalTime>0</TotalTime>
  <ScaleCrop>false</ScaleCrop>
  <LinksUpToDate>false</LinksUpToDate>
  <CharactersWithSpaces>1234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2025-01-21T00:16:00Z</dcterms:created>
  <dc:creator>湘江北去</dc:creator>
  <cp:lastModifiedBy>瘦瘦的大白</cp:lastModifiedBy>
  <cp:lastPrinted>2025-02-05T06:39:00Z</cp:lastPrinted>
  <dcterms:modified xsi:type="dcterms:W3CDTF">2025-12-23T07:03:46Z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eyJoZGlkIjoiN2JhYjZhOWM5OGJhMTljODc2NjZiOTZjZjAwN2RkMDEiLCJ1c2VySWQiOiIyMDI0OTIwMTIifQ==</vt:lpwstr>
  </property>
  <property fmtid="{D5CDD505-2E9C-101B-9397-08002B2CF9AE}" pid="3" name="KSOProductBuildVer">
    <vt:lpwstr>2052-12.1.0.24034</vt:lpwstr>
  </property>
  <property fmtid="{D5CDD505-2E9C-101B-9397-08002B2CF9AE}" pid="4" name="ICV">
    <vt:lpwstr>E1A537C2F43E475592C123554F9EA12D_12</vt:lpwstr>
  </property>
</Properties>
</file>