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长春大学旅游学院创客中心入驻团队实施进度计划表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团队名称：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 项目名称：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入驻时间：自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年  月  日至   年  月  日</w:t>
      </w:r>
    </w:p>
    <w:tbl>
      <w:tblPr>
        <w:tblStyle w:val="6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1"/>
        <w:gridCol w:w="6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1" w:type="dxa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lang w:val="en-US" w:eastAsia="zh-CN"/>
              </w:rPr>
              <w:t>时间周期（以季度为单位）</w:t>
            </w:r>
          </w:p>
        </w:tc>
        <w:tc>
          <w:tcPr>
            <w:tcW w:w="6481" w:type="dxa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进 度 计 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1" w:type="dxa"/>
          </w:tcPr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81" w:type="dxa"/>
          </w:tcPr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1" w:type="dxa"/>
          </w:tcPr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81" w:type="dxa"/>
          </w:tcPr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1" w:type="dxa"/>
          </w:tcPr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81" w:type="dxa"/>
          </w:tcPr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1" w:type="dxa"/>
          </w:tcPr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81" w:type="dxa"/>
          </w:tcPr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导师（第一责任人）：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团队学生负责人：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（签字）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年   月   日</w:t>
      </w:r>
    </w:p>
    <w:p>
      <w:pPr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注：可根据实际情况调整表格尺寸。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21"/>
        <w:szCs w:val="21"/>
        <w:lang w:val="en-US" w:eastAsia="zh-CN"/>
      </w:rPr>
    </w:pPr>
    <w:r>
      <w:rPr>
        <w:rFonts w:hint="eastAsia" w:ascii="黑体" w:hAnsi="黑体" w:eastAsia="黑体" w:cs="黑体"/>
        <w:sz w:val="21"/>
        <w:szCs w:val="21"/>
        <w:lang w:val="en-US" w:eastAsia="zh-CN"/>
      </w:rPr>
      <w:t>表7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C3D82"/>
    <w:rsid w:val="440B3A46"/>
    <w:rsid w:val="6A9C3D82"/>
    <w:rsid w:val="6D535020"/>
    <w:rsid w:val="7D97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2018-08-04T04:33:00Z</dcterms:created>
  <dc:creator>Administrator</dc:creator>
  <cp:lastModifiedBy>Administrator</cp:lastModifiedBy>
  <dcterms:modified xsi:type="dcterms:W3CDTF">2018-09-27T23:32:29Z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