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B4E22">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sz w:val="44"/>
          <w:szCs w:val="44"/>
        </w:rPr>
      </w:pPr>
      <w:bookmarkStart w:id="0" w:name="_GoBack"/>
      <w:r>
        <w:rPr>
          <w:rFonts w:hint="eastAsia" w:ascii="方正小标宋简体" w:hAnsi="方正小标宋简体" w:eastAsia="方正小标宋简体" w:cs="方正小标宋简体"/>
          <w:bCs/>
          <w:sz w:val="44"/>
          <w:szCs w:val="44"/>
        </w:rPr>
        <w:t>实习协议书</w:t>
      </w:r>
    </w:p>
    <w:bookmarkEnd w:id="0"/>
    <w:p w14:paraId="21FA5A0F">
      <w:pPr>
        <w:keepNext w:val="0"/>
        <w:keepLines w:val="0"/>
        <w:pageBreakBefore w:val="0"/>
        <w:widowControl w:val="0"/>
        <w:kinsoku/>
        <w:wordWrap/>
        <w:overflowPunct/>
        <w:topLinePunct w:val="0"/>
        <w:autoSpaceDE/>
        <w:autoSpaceDN/>
        <w:bidi w:val="0"/>
        <w:adjustRightInd/>
        <w:snapToGrid w:val="0"/>
        <w:spacing w:line="700" w:lineRule="exact"/>
        <w:ind w:firstLine="1978" w:firstLineChars="942"/>
        <w:textAlignment w:val="auto"/>
      </w:pPr>
    </w:p>
    <w:p w14:paraId="152A7337">
      <w:pPr>
        <w:keepNext w:val="0"/>
        <w:keepLines w:val="0"/>
        <w:pageBreakBefore w:val="0"/>
        <w:kinsoku/>
        <w:wordWrap/>
        <w:overflowPunct/>
        <w:topLinePunct w:val="0"/>
        <w:autoSpaceDE/>
        <w:autoSpaceDN/>
        <w:bidi w:val="0"/>
        <w:adjustRightInd/>
        <w:snapToGrid/>
        <w:ind w:left="120" w:leftChars="57" w:firstLine="480" w:firstLineChars="150"/>
        <w:textAlignment w:val="auto"/>
        <w:rPr>
          <w:rFonts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2074472">
      <w:pPr>
        <w:keepNext w:val="0"/>
        <w:keepLines w:val="0"/>
        <w:pageBreakBefore w:val="0"/>
        <w:kinsoku/>
        <w:wordWrap/>
        <w:overflowPunct/>
        <w:topLinePunct w:val="0"/>
        <w:autoSpaceDE/>
        <w:autoSpaceDN/>
        <w:bidi w:val="0"/>
        <w:adjustRightInd/>
        <w:snapToGrid/>
        <w:ind w:left="120" w:leftChars="57" w:firstLine="480" w:firstLineChars="150"/>
        <w:textAlignment w:val="auto"/>
        <w:rPr>
          <w:rFonts w:ascii="仿宋" w:hAnsi="仿宋" w:eastAsia="仿宋" w:cs="仿宋"/>
          <w:sz w:val="32"/>
          <w:szCs w:val="32"/>
        </w:rPr>
      </w:pPr>
      <w:r>
        <w:rPr>
          <w:rFonts w:hint="eastAsia" w:ascii="仿宋" w:hAnsi="仿宋" w:eastAsia="仿宋" w:cs="仿宋"/>
          <w:sz w:val="32"/>
          <w:szCs w:val="32"/>
        </w:rPr>
        <w:t xml:space="preserve">乙方：长春大学旅游学院 </w:t>
      </w:r>
    </w:p>
    <w:p w14:paraId="46B3B5F0">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根据长春大学旅游学院教学计划的安排，为了提高学生的实践工作能力和培养学生的敬业乐业精神，经甲乙双方友好协商，决定在甲方设立长春大学旅游学院学生实习基地。双方就学生实习事宜达成如下条款：</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一、实习生人数及期限</w:t>
      </w:r>
      <w:r>
        <w:rPr>
          <w:rFonts w:hint="eastAsia" w:ascii="仿宋" w:hAnsi="仿宋" w:eastAsia="仿宋" w:cs="仿宋"/>
          <w:b/>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乙方选派</w:t>
      </w:r>
      <w:r>
        <w:rPr>
          <w:rFonts w:hint="eastAsia" w:ascii="仿宋" w:hAnsi="仿宋" w:eastAsia="仿宋" w:cs="仿宋"/>
          <w:sz w:val="32"/>
          <w:szCs w:val="32"/>
          <w:u w:val="single"/>
        </w:rPr>
        <w:t>____</w:t>
      </w:r>
      <w:r>
        <w:rPr>
          <w:rFonts w:hint="eastAsia" w:ascii="仿宋" w:hAnsi="仿宋" w:eastAsia="仿宋" w:cs="仿宋"/>
          <w:sz w:val="32"/>
          <w:szCs w:val="32"/>
        </w:rPr>
        <w:t xml:space="preserve">名在校学生到甲方实习，实习期限从____年____月_____日至_____年_____月_____日。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二、实习内容</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为确保实习工作的顺利进行，经甲乙双方协商后确定乙方学生的实习内容为：根据甲方的实际情况，分别将实习生分配在不同的工作岗位上顶岗实习，和甲方正式员工一同工作。通过甲方的指导，从中得到工作经验。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 xml:space="preserve"> 三、甲方的权利义务</w:t>
      </w:r>
      <w:r>
        <w:rPr>
          <w:rFonts w:hint="eastAsia" w:ascii="仿宋" w:hAnsi="仿宋" w:eastAsia="仿宋" w:cs="仿宋"/>
          <w:b/>
          <w:sz w:val="32"/>
          <w:szCs w:val="32"/>
        </w:rPr>
        <w:br w:type="textWrapping"/>
      </w:r>
      <w:r>
        <w:rPr>
          <w:rFonts w:hint="eastAsia" w:ascii="仿宋" w:hAnsi="仿宋" w:eastAsia="仿宋" w:cs="仿宋"/>
          <w:b/>
          <w:sz w:val="32"/>
          <w:szCs w:val="32"/>
        </w:rPr>
        <w:t xml:space="preserve">    </w:t>
      </w:r>
      <w:r>
        <w:rPr>
          <w:rFonts w:hint="eastAsia" w:ascii="仿宋" w:hAnsi="仿宋" w:eastAsia="仿宋" w:cs="仿宋"/>
          <w:sz w:val="32"/>
          <w:szCs w:val="32"/>
        </w:rPr>
        <w:t>1.甲方应严格遵守国家有关法律法规，不得损害实习生的合法权益，为实习生提供必要的实习条件和安全健康的实习环境。不得安排实习生到不利身心健康发展的场所或岗位实习。如有违反，乙方有权撤回实习生并追究甲方相应责任。</w:t>
      </w:r>
    </w:p>
    <w:p w14:paraId="24EECB28">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2.甲方负责乙方学生由</w:t>
      </w:r>
      <w:r>
        <w:rPr>
          <w:rFonts w:hint="eastAsia" w:ascii="仿宋" w:hAnsi="仿宋" w:eastAsia="仿宋" w:cs="仿宋"/>
          <w:sz w:val="32"/>
          <w:szCs w:val="32"/>
          <w:u w:val="single"/>
        </w:rPr>
        <w:t>______</w:t>
      </w:r>
      <w:r>
        <w:rPr>
          <w:rFonts w:hint="eastAsia" w:ascii="仿宋" w:hAnsi="仿宋" w:eastAsia="仿宋" w:cs="仿宋"/>
          <w:sz w:val="32"/>
          <w:szCs w:val="32"/>
        </w:rPr>
        <w:t>到甲方所在地</w:t>
      </w:r>
      <w:r>
        <w:rPr>
          <w:rFonts w:hint="eastAsia" w:ascii="仿宋" w:hAnsi="仿宋" w:eastAsia="仿宋" w:cs="仿宋"/>
          <w:sz w:val="32"/>
          <w:szCs w:val="32"/>
          <w:u w:val="single"/>
        </w:rPr>
        <w:t>______</w:t>
      </w:r>
      <w:r>
        <w:rPr>
          <w:rFonts w:hint="eastAsia" w:ascii="仿宋" w:hAnsi="仿宋" w:eastAsia="仿宋" w:cs="仿宋"/>
          <w:sz w:val="32"/>
          <w:szCs w:val="32"/>
        </w:rPr>
        <w:t xml:space="preserve">的往返路费（请注明报销标准和报销时间），负责抵离企业的接送。      </w:t>
      </w:r>
    </w:p>
    <w:p w14:paraId="21E346DF">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3.甲方在乙方实习生实习期间支付每人每月实习工资人民币</w:t>
      </w:r>
      <w:r>
        <w:rPr>
          <w:rFonts w:hint="eastAsia" w:ascii="仿宋" w:hAnsi="仿宋" w:eastAsia="仿宋" w:cs="仿宋"/>
          <w:sz w:val="32"/>
          <w:szCs w:val="32"/>
          <w:u w:val="single"/>
        </w:rPr>
        <w:t>_____</w:t>
      </w:r>
      <w:r>
        <w:rPr>
          <w:rFonts w:hint="eastAsia" w:ascii="仿宋" w:hAnsi="仿宋" w:eastAsia="仿宋" w:cs="仿宋"/>
          <w:sz w:val="32"/>
          <w:szCs w:val="32"/>
        </w:rPr>
        <w:t>元，其它补贴每人每月</w:t>
      </w:r>
      <w:r>
        <w:rPr>
          <w:rFonts w:hint="eastAsia" w:ascii="仿宋" w:hAnsi="仿宋" w:eastAsia="仿宋" w:cs="仿宋"/>
          <w:sz w:val="32"/>
          <w:szCs w:val="32"/>
          <w:u w:val="single"/>
        </w:rPr>
        <w:t>____</w:t>
      </w:r>
      <w:r>
        <w:rPr>
          <w:rFonts w:hint="eastAsia" w:ascii="仿宋" w:hAnsi="仿宋" w:eastAsia="仿宋" w:cs="仿宋"/>
          <w:sz w:val="32"/>
          <w:szCs w:val="32"/>
        </w:rPr>
        <w:t>元，当月准时发放，实习结束后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个工作日内工资清算完毕，不得拖延。 </w:t>
      </w:r>
    </w:p>
    <w:p w14:paraId="5E2E5741">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4.甲方为学生提供法定节假日休息，若需要加班，甲方可参照劳动法给予补助。</w:t>
      </w:r>
    </w:p>
    <w:p w14:paraId="4679D4AF">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乙方实习生在甲方实习期间，由甲方提供免费食、宿（包含休息日）。甲方为乙方实习生办理实习所需的证件（如员工证、名牌等），费用由甲方负责。根据实习岗位要求免费为实习生配备制服，为实习生提供必要的安全培训、劳动保护、劳防用品和劳动条件。</w:t>
      </w:r>
    </w:p>
    <w:p w14:paraId="21C37C28">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6.甲方有责任和义务对乙方学生进行业务指导和考核，并在乙方学生实习结束时，公平给予每位学生，实习鉴定（统一表格）、评定实习成绩、提供出勤记录。 </w:t>
      </w:r>
      <w:r>
        <w:rPr>
          <w:rFonts w:hint="eastAsia" w:ascii="仿宋" w:hAnsi="仿宋" w:eastAsia="仿宋" w:cs="仿宋"/>
          <w:sz w:val="32"/>
          <w:szCs w:val="32"/>
        </w:rPr>
        <w:br w:type="textWrapping"/>
      </w:r>
      <w:r>
        <w:rPr>
          <w:rFonts w:hint="eastAsia" w:ascii="仿宋" w:hAnsi="仿宋" w:eastAsia="仿宋" w:cs="仿宋"/>
          <w:sz w:val="32"/>
          <w:szCs w:val="32"/>
        </w:rPr>
        <w:t xml:space="preserve">    7.实习生每周实习时间及具体班次由甲方参照《劳动法》有关规定安排，每周5个工作日，每个工作日8小时，实习生加班加点时，甲方按相关标准发给加班补贴或给予调串休息。 </w:t>
      </w:r>
      <w:r>
        <w:rPr>
          <w:rFonts w:hint="eastAsia" w:ascii="仿宋" w:hAnsi="仿宋" w:eastAsia="仿宋" w:cs="仿宋"/>
          <w:sz w:val="32"/>
          <w:szCs w:val="32"/>
        </w:rPr>
        <w:br w:type="textWrapping"/>
      </w:r>
      <w:r>
        <w:rPr>
          <w:rFonts w:hint="eastAsia" w:ascii="仿宋" w:hAnsi="仿宋" w:eastAsia="仿宋" w:cs="仿宋"/>
          <w:sz w:val="32"/>
          <w:szCs w:val="32"/>
        </w:rPr>
        <w:t xml:space="preserve">    8.乙方学生因个人原因需要回校补考或回校从事毕业前相关教学手续办理的，甲方凭乙方提供的相关函件证明，给予必要的时间上的方便（可用积攒的休息日）。 </w:t>
      </w:r>
      <w:r>
        <w:rPr>
          <w:rFonts w:hint="eastAsia" w:ascii="仿宋" w:hAnsi="仿宋" w:eastAsia="仿宋" w:cs="仿宋"/>
          <w:sz w:val="32"/>
          <w:szCs w:val="32"/>
        </w:rPr>
        <w:br w:type="textWrapping"/>
      </w:r>
      <w:r>
        <w:rPr>
          <w:rFonts w:hint="eastAsia" w:ascii="仿宋" w:hAnsi="仿宋" w:eastAsia="仿宋" w:cs="仿宋"/>
          <w:sz w:val="32"/>
          <w:szCs w:val="32"/>
        </w:rPr>
        <w:t xml:space="preserve">    9.甲方须为实习生购买保险，包括但不限于意外伤害保险、医疗保险等。实习期间一旦发生应由甲方承担的事宜，甲方应承担全部责任。保险赔付金额不足以支付全部赔偿时，甲方应承担不足部分的经济赔偿责任。</w:t>
      </w:r>
    </w:p>
    <w:p w14:paraId="0D81E785">
      <w:pPr>
        <w:pStyle w:val="2"/>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10.甲方对因协议获取的乙方及其学生的相关信息，应当履行保密义务，且保密期限不受协议期限的限制。</w:t>
      </w:r>
    </w:p>
    <w:p w14:paraId="6AE81444">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11.甲方支付乙方实习指导教师往返交通费及食宿费用。</w:t>
      </w:r>
    </w:p>
    <w:p w14:paraId="4FBACB3B">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12.甲方为实习指导老师提供工作岗位，并帮助对实习生进行管理工作。</w:t>
      </w:r>
    </w:p>
    <w:p w14:paraId="4934086D">
      <w:pPr>
        <w:pStyle w:val="2"/>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13.实习结束后，经甲方考核合格，学生本人同意，可与甲方签订劳动合同，享受甲方正式员工待遇，免试用期。若学生与甲方签订合同，则合同生效的日期为学生毕业后，学生毕业前不受该合同的影响。</w:t>
      </w:r>
    </w:p>
    <w:p w14:paraId="0C713E3C">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 xml:space="preserve">四、乙方及实习学生的权利义务 </w:t>
      </w:r>
      <w:r>
        <w:rPr>
          <w:rFonts w:hint="eastAsia" w:ascii="仿宋" w:hAnsi="仿宋" w:eastAsia="仿宋" w:cs="仿宋"/>
          <w:sz w:val="32"/>
          <w:szCs w:val="32"/>
        </w:rPr>
        <w:br w:type="textWrapping"/>
      </w:r>
      <w:r>
        <w:rPr>
          <w:rFonts w:hint="eastAsia" w:ascii="仿宋" w:hAnsi="仿宋" w:eastAsia="仿宋" w:cs="仿宋"/>
          <w:sz w:val="32"/>
          <w:szCs w:val="32"/>
        </w:rPr>
        <w:t xml:space="preserve">    1.乙方向甲方提供所选派实习学生的详细书面资料，建立实习小组组织，选出负责人。 </w:t>
      </w:r>
      <w:r>
        <w:rPr>
          <w:rFonts w:hint="eastAsia" w:ascii="仿宋" w:hAnsi="仿宋" w:eastAsia="仿宋" w:cs="仿宋"/>
          <w:sz w:val="32"/>
          <w:szCs w:val="32"/>
        </w:rPr>
        <w:br w:type="textWrapping"/>
      </w:r>
      <w:r>
        <w:rPr>
          <w:rFonts w:hint="eastAsia" w:ascii="仿宋" w:hAnsi="仿宋" w:eastAsia="仿宋" w:cs="仿宋"/>
          <w:sz w:val="32"/>
          <w:szCs w:val="32"/>
        </w:rPr>
        <w:t xml:space="preserve">    2.乙方所选派的学生须是乙方在校学生。参加实习的学生上岗前须向实习单位提供本人身份证复印件、学生证等有效证件，提供健康证明。 实习期结束后，甲方不得以任何理由扣留实习生证件。</w:t>
      </w:r>
      <w:r>
        <w:rPr>
          <w:rFonts w:hint="eastAsia" w:ascii="仿宋" w:hAnsi="仿宋" w:eastAsia="仿宋" w:cs="仿宋"/>
          <w:sz w:val="32"/>
          <w:szCs w:val="32"/>
        </w:rPr>
        <w:br w:type="textWrapping"/>
      </w:r>
      <w:r>
        <w:rPr>
          <w:rFonts w:hint="eastAsia" w:ascii="仿宋" w:hAnsi="仿宋" w:eastAsia="仿宋" w:cs="仿宋"/>
          <w:sz w:val="32"/>
          <w:szCs w:val="32"/>
        </w:rPr>
        <w:t xml:space="preserve">    3.乙方有责任教育实习生严格遵守国家和地方法律以及甲方的各项规章制度，服从甲方的工作安排。</w:t>
      </w:r>
      <w:r>
        <w:rPr>
          <w:rFonts w:hint="eastAsia" w:ascii="仿宋" w:hAnsi="仿宋" w:eastAsia="仿宋" w:cs="仿宋"/>
          <w:sz w:val="32"/>
          <w:szCs w:val="32"/>
        </w:rPr>
        <w:br w:type="textWrapping"/>
      </w:r>
      <w:r>
        <w:rPr>
          <w:rFonts w:hint="eastAsia" w:ascii="仿宋" w:hAnsi="仿宋" w:eastAsia="仿宋" w:cs="仿宋"/>
          <w:sz w:val="32"/>
          <w:szCs w:val="32"/>
        </w:rPr>
        <w:t xml:space="preserve">    4.实习生在实习期间，应遵纪守法、严格自律、端正行为，须遵守乙方的各项规章制度，若实习生违反甲方规章制度，甲方可与乙方协商，共同对实习生的违规行为进行处置。</w:t>
      </w:r>
    </w:p>
    <w:p w14:paraId="40740D77">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5.实习生遇特殊情况欲退出实习，需经乙方同意并书面通知甲方。</w:t>
      </w:r>
    </w:p>
    <w:p w14:paraId="16E29C72">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b/>
          <w:sz w:val="32"/>
          <w:szCs w:val="32"/>
        </w:rPr>
      </w:pPr>
      <w:r>
        <w:rPr>
          <w:rFonts w:hint="eastAsia" w:ascii="仿宋" w:hAnsi="仿宋" w:eastAsia="仿宋" w:cs="仿宋"/>
          <w:sz w:val="32"/>
          <w:szCs w:val="32"/>
        </w:rPr>
        <w:t>6.因违纪被终止实习资格的学生，由乙方负责调该学生回校，原由甲方支付的路费、体检费及暂住证费均由实习生本人负担，返程费用由学生自理。</w:t>
      </w:r>
    </w:p>
    <w:p w14:paraId="68FE2FF5">
      <w:pPr>
        <w:keepNext w:val="0"/>
        <w:keepLines w:val="0"/>
        <w:pageBreakBefore w:val="0"/>
        <w:kinsoku/>
        <w:wordWrap/>
        <w:overflowPunct/>
        <w:topLinePunct w:val="0"/>
        <w:autoSpaceDE/>
        <w:autoSpaceDN/>
        <w:bidi w:val="0"/>
        <w:adjustRightInd/>
        <w:snapToGrid/>
        <w:ind w:left="120" w:leftChars="57" w:right="-334" w:rightChars="-159"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 xml:space="preserve">五、违约责任 </w:t>
      </w:r>
      <w:r>
        <w:rPr>
          <w:rFonts w:hint="eastAsia" w:ascii="仿宋" w:hAnsi="仿宋" w:eastAsia="仿宋" w:cs="仿宋"/>
          <w:sz w:val="32"/>
          <w:szCs w:val="32"/>
        </w:rPr>
        <w:br w:type="textWrapping"/>
      </w:r>
      <w:r>
        <w:rPr>
          <w:rFonts w:hint="eastAsia" w:ascii="仿宋" w:hAnsi="仿宋" w:eastAsia="仿宋" w:cs="仿宋"/>
          <w:sz w:val="32"/>
          <w:szCs w:val="32"/>
        </w:rPr>
        <w:t xml:space="preserve">    本协议有效期为</w:t>
      </w:r>
      <w:r>
        <w:rPr>
          <w:rFonts w:hint="eastAsia" w:ascii="仿宋" w:hAnsi="仿宋" w:eastAsia="仿宋" w:cs="仿宋"/>
          <w:sz w:val="32"/>
          <w:szCs w:val="32"/>
          <w:u w:val="single"/>
        </w:rPr>
        <w:t xml:space="preserve">    </w:t>
      </w:r>
      <w:r>
        <w:rPr>
          <w:rFonts w:hint="eastAsia" w:ascii="仿宋" w:hAnsi="仿宋" w:eastAsia="仿宋" w:cs="仿宋"/>
          <w:sz w:val="32"/>
          <w:szCs w:val="32"/>
        </w:rPr>
        <w:t>个月，如有一方提出终止协议，必须提前一个月通知对方，否则属违约。若协议履行期内，甲方违反约定，侵犯实习生利益且未及时采取有效措施的，乙方有权单方解除协议（不受提前一个月告知义务的影响），有权要求甲方赔偿乙方及实习学生的全部损失，并支付违约金，违约金以全部实习生一个月的实习工资计算。</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 xml:space="preserve"> 六、本协议未尽事宜，应由双方协商解决，若协商无法解决，可在乙方所在地法院诉讼解决。</w:t>
      </w:r>
    </w:p>
    <w:p w14:paraId="5EB16D44">
      <w:pPr>
        <w:keepNext w:val="0"/>
        <w:keepLines w:val="0"/>
        <w:pageBreakBefore w:val="0"/>
        <w:kinsoku/>
        <w:wordWrap/>
        <w:overflowPunct/>
        <w:topLinePunct w:val="0"/>
        <w:autoSpaceDE/>
        <w:autoSpaceDN/>
        <w:bidi w:val="0"/>
        <w:adjustRightInd/>
        <w:snapToGrid/>
        <w:ind w:left="120" w:leftChars="57" w:right="-334" w:rightChars="-159" w:firstLine="640" w:firstLineChars="200"/>
        <w:textAlignment w:val="auto"/>
        <w:rPr>
          <w:rFonts w:ascii="仿宋" w:hAnsi="仿宋" w:eastAsia="仿宋" w:cs="仿宋"/>
          <w:b/>
          <w:sz w:val="32"/>
          <w:szCs w:val="32"/>
        </w:rPr>
      </w:pPr>
      <w:r>
        <w:rPr>
          <w:rFonts w:hint="eastAsia" w:ascii="黑体" w:hAnsi="黑体" w:eastAsia="黑体" w:cs="黑体"/>
          <w:bCs/>
          <w:sz w:val="32"/>
          <w:szCs w:val="32"/>
        </w:rPr>
        <w:t>七、本协议一式两份，双方各执一份，经双方代表签字并加盖公章后生效。</w:t>
      </w:r>
    </w:p>
    <w:p w14:paraId="335A0F05">
      <w:pPr>
        <w:keepNext w:val="0"/>
        <w:keepLines w:val="0"/>
        <w:pageBreakBefore w:val="0"/>
        <w:kinsoku/>
        <w:wordWrap/>
        <w:overflowPunct/>
        <w:topLinePunct w:val="0"/>
        <w:autoSpaceDE/>
        <w:autoSpaceDN/>
        <w:bidi w:val="0"/>
        <w:adjustRightInd/>
        <w:snapToGrid/>
        <w:ind w:right="-334" w:rightChars="-159" w:firstLine="525" w:firstLineChars="250"/>
        <w:textAlignment w:val="auto"/>
        <w:rPr>
          <w:rStyle w:val="9"/>
        </w:rPr>
      </w:pPr>
    </w:p>
    <w:p w14:paraId="784574CF">
      <w:pPr>
        <w:keepNext w:val="0"/>
        <w:keepLines w:val="0"/>
        <w:pageBreakBefore w:val="0"/>
        <w:kinsoku/>
        <w:wordWrap/>
        <w:overflowPunct/>
        <w:topLinePunct w:val="0"/>
        <w:autoSpaceDE/>
        <w:autoSpaceDN/>
        <w:bidi w:val="0"/>
        <w:adjustRightInd/>
        <w:snapToGrid/>
        <w:ind w:right="-334" w:rightChars="-159"/>
        <w:textAlignment w:val="auto"/>
        <w:rPr>
          <w:rFonts w:ascii="仿宋" w:hAnsi="仿宋" w:eastAsia="仿宋" w:cs="仿宋"/>
          <w:sz w:val="30"/>
          <w:szCs w:val="30"/>
        </w:rPr>
      </w:pPr>
    </w:p>
    <w:p w14:paraId="540D5D48">
      <w:pPr>
        <w:keepNext w:val="0"/>
        <w:keepLines w:val="0"/>
        <w:pageBreakBefore w:val="0"/>
        <w:kinsoku/>
        <w:wordWrap/>
        <w:overflowPunct/>
        <w:topLinePunct w:val="0"/>
        <w:autoSpaceDE/>
        <w:autoSpaceDN/>
        <w:bidi w:val="0"/>
        <w:adjustRightInd/>
        <w:snapToGrid/>
        <w:ind w:right="-334" w:rightChars="-159"/>
        <w:textAlignment w:val="auto"/>
        <w:rPr>
          <w:rFonts w:ascii="仿宋" w:hAnsi="仿宋" w:eastAsia="仿宋" w:cs="仿宋"/>
          <w:sz w:val="30"/>
          <w:szCs w:val="30"/>
        </w:rPr>
      </w:pPr>
      <w:r>
        <w:rPr>
          <w:rFonts w:hint="eastAsia" w:ascii="仿宋" w:hAnsi="仿宋" w:eastAsia="仿宋" w:cs="仿宋"/>
          <w:sz w:val="30"/>
          <w:szCs w:val="30"/>
        </w:rPr>
        <w:t>甲方（盖章）</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乙方（盖章）长春大学旅游学院         </w:t>
      </w:r>
    </w:p>
    <w:p w14:paraId="0E1664A0">
      <w:pPr>
        <w:keepNext w:val="0"/>
        <w:keepLines w:val="0"/>
        <w:pageBreakBefore w:val="0"/>
        <w:kinsoku/>
        <w:wordWrap/>
        <w:overflowPunct/>
        <w:topLinePunct w:val="0"/>
        <w:autoSpaceDE/>
        <w:autoSpaceDN/>
        <w:bidi w:val="0"/>
        <w:adjustRightInd/>
        <w:snapToGrid/>
        <w:ind w:firstLine="1200" w:firstLineChars="400"/>
        <w:textAlignment w:val="auto"/>
        <w:rPr>
          <w:rFonts w:hint="eastAsia" w:ascii="仿宋" w:hAnsi="仿宋" w:eastAsia="仿宋" w:cs="仿宋"/>
          <w:sz w:val="30"/>
          <w:szCs w:val="30"/>
        </w:rPr>
      </w:pPr>
    </w:p>
    <w:p w14:paraId="0F38F6A7">
      <w:pPr>
        <w:keepNext w:val="0"/>
        <w:keepLines w:val="0"/>
        <w:pageBreakBefore w:val="0"/>
        <w:kinsoku/>
        <w:wordWrap/>
        <w:overflowPunct/>
        <w:topLinePunct w:val="0"/>
        <w:autoSpaceDE/>
        <w:autoSpaceDN/>
        <w:bidi w:val="0"/>
        <w:adjustRightInd/>
        <w:snapToGrid/>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日 </w:t>
      </w:r>
    </w:p>
    <w:p w14:paraId="59F1D6A5">
      <w:pPr>
        <w:keepNext w:val="0"/>
        <w:keepLines w:val="0"/>
        <w:pageBreakBefore w:val="0"/>
        <w:kinsoku/>
        <w:wordWrap/>
        <w:overflowPunct/>
        <w:topLinePunct w:val="0"/>
        <w:autoSpaceDE/>
        <w:autoSpaceDN/>
        <w:bidi w:val="0"/>
        <w:adjustRightInd/>
        <w:snapToGrid/>
        <w:textAlignment w:val="auto"/>
        <w:rPr>
          <w:rFonts w:ascii="仿宋" w:hAnsi="仿宋" w:eastAsia="仿宋" w:cs="仿宋"/>
          <w:sz w:val="30"/>
          <w:szCs w:val="30"/>
        </w:rPr>
      </w:pPr>
      <w:r>
        <w:rPr>
          <w:rFonts w:hint="eastAsia" w:ascii="仿宋" w:hAnsi="仿宋" w:eastAsia="仿宋" w:cs="仿宋"/>
          <w:sz w:val="30"/>
          <w:szCs w:val="30"/>
        </w:rPr>
        <w:t>甲方联系人：                   乙方联系人：</w:t>
      </w:r>
    </w:p>
    <w:p w14:paraId="55C1F3B6">
      <w:pPr>
        <w:keepNext w:val="0"/>
        <w:keepLines w:val="0"/>
        <w:pageBreakBefore w:val="0"/>
        <w:kinsoku/>
        <w:wordWrap/>
        <w:overflowPunct/>
        <w:topLinePunct w:val="0"/>
        <w:autoSpaceDE/>
        <w:autoSpaceDN/>
        <w:bidi w:val="0"/>
        <w:adjustRightInd/>
        <w:snapToGrid/>
        <w:textAlignment w:val="auto"/>
        <w:rPr>
          <w:sz w:val="24"/>
        </w:rPr>
      </w:pPr>
      <w:r>
        <w:rPr>
          <w:rFonts w:hint="eastAsia" w:ascii="仿宋" w:hAnsi="仿宋" w:eastAsia="仿宋" w:cs="仿宋"/>
          <w:sz w:val="30"/>
          <w:szCs w:val="30"/>
        </w:rPr>
        <w:t xml:space="preserve">联系电话：                     联系电话： </w:t>
      </w:r>
      <w:r>
        <w:rPr>
          <w:rFonts w:hint="eastAsia" w:ascii="仿宋" w:hAnsi="仿宋" w:eastAsia="仿宋" w:cs="仿宋"/>
          <w:sz w:val="30"/>
          <w:szCs w:val="30"/>
        </w:rPr>
        <w:br w:type="textWrapping"/>
      </w:r>
      <w:r>
        <w:rPr>
          <w:rFonts w:hint="eastAsia" w:ascii="仿宋" w:hAnsi="仿宋" w:eastAsia="仿宋" w:cs="仿宋"/>
          <w:sz w:val="30"/>
          <w:szCs w:val="30"/>
        </w:rPr>
        <w:t>传    真：                     传    真：</w:t>
      </w:r>
      <w:r>
        <w:rPr>
          <w:rFonts w:hint="eastAsia" w:ascii="仿宋" w:hAnsi="仿宋" w:eastAsia="仿宋" w:cs="仿宋"/>
          <w:sz w:val="32"/>
          <w:szCs w:val="32"/>
        </w:rPr>
        <w:t xml:space="preserve"> </w:t>
      </w:r>
    </w:p>
    <w:p w14:paraId="23E0976E">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646ACF94">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1F5E5B3B">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09672914">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7D1F8DB6">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492D656C">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087F7107">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49A07771">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5D0766CD">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718BBF85">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170F8235">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黑体"/>
          <w:bCs/>
          <w:sz w:val="32"/>
          <w:szCs w:val="32"/>
        </w:rPr>
      </w:pPr>
      <w:r>
        <w:rPr>
          <w:rFonts w:hint="eastAsia" w:ascii="黑体" w:hAnsi="黑体" w:eastAsia="黑体" w:cs="黑体"/>
          <w:bCs/>
          <w:sz w:val="32"/>
          <w:szCs w:val="32"/>
        </w:rPr>
        <w:t>附：名单</w:t>
      </w:r>
    </w:p>
    <w:p w14:paraId="5351167F">
      <w:pPr>
        <w:keepNext w:val="0"/>
        <w:keepLines w:val="0"/>
        <w:pageBreakBefore w:val="0"/>
        <w:kinsoku/>
        <w:wordWrap/>
        <w:overflowPunct/>
        <w:topLinePunct w:val="0"/>
        <w:autoSpaceDE/>
        <w:autoSpaceDN/>
        <w:bidi w:val="0"/>
        <w:adjustRightInd/>
        <w:snapToGrid/>
        <w:textAlignment w:val="auto"/>
        <w:rPr>
          <w:sz w:val="24"/>
        </w:rPr>
      </w:pPr>
      <w:r>
        <w:rPr>
          <w:rFonts w:hint="eastAsia"/>
          <w:sz w:val="24"/>
        </w:rPr>
        <w:t xml:space="preserve"> </w:t>
      </w:r>
    </w:p>
    <w:p w14:paraId="0BEE6A10">
      <w:pPr>
        <w:keepNext w:val="0"/>
        <w:keepLines w:val="0"/>
        <w:pageBreakBefore w:val="0"/>
        <w:kinsoku/>
        <w:wordWrap/>
        <w:overflowPunct/>
        <w:topLinePunct w:val="0"/>
        <w:autoSpaceDE/>
        <w:autoSpaceDN/>
        <w:bidi w:val="0"/>
        <w:adjustRightInd/>
        <w:snapToGrid/>
        <w:textAlignment w:val="auto"/>
      </w:pPr>
    </w:p>
    <w:sectPr>
      <w:headerReference r:id="rId3" w:type="default"/>
      <w:footerReference r:id="rId4" w:type="default"/>
      <w:pgSz w:w="11906" w:h="16838"/>
      <w:pgMar w:top="2098" w:right="1474" w:bottom="1984" w:left="1587" w:header="851" w:footer="147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7F4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D0F7C">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58D0F7C">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8E4A">
    <w:pPr>
      <w:pStyle w:val="5"/>
      <w:pBdr>
        <w:bottom w:val="none" w:color="auto" w:sz="0" w:space="0"/>
      </w:pBdr>
      <w:jc w:val="left"/>
      <w:rPr>
        <w:rFonts w:hint="default" w:eastAsia="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YzVkOTRiZTliZDFhZTQ3Yjk4ZGM5NTQwMDA2ZWMifQ=="/>
  </w:docVars>
  <w:rsids>
    <w:rsidRoot w:val="00307082"/>
    <w:rsid w:val="001345EA"/>
    <w:rsid w:val="001951BE"/>
    <w:rsid w:val="001E20A9"/>
    <w:rsid w:val="002301EC"/>
    <w:rsid w:val="00247141"/>
    <w:rsid w:val="00307082"/>
    <w:rsid w:val="00431192"/>
    <w:rsid w:val="00471CD6"/>
    <w:rsid w:val="004B6A88"/>
    <w:rsid w:val="005250B2"/>
    <w:rsid w:val="008556F6"/>
    <w:rsid w:val="009F03A0"/>
    <w:rsid w:val="00A70FEB"/>
    <w:rsid w:val="00B9786B"/>
    <w:rsid w:val="00C01FF2"/>
    <w:rsid w:val="00CD245D"/>
    <w:rsid w:val="00E70841"/>
    <w:rsid w:val="00EB4DCE"/>
    <w:rsid w:val="00F03A71"/>
    <w:rsid w:val="00F07D35"/>
    <w:rsid w:val="00F17B01"/>
    <w:rsid w:val="00F97980"/>
    <w:rsid w:val="09F6132E"/>
    <w:rsid w:val="181D7F46"/>
    <w:rsid w:val="19BA407B"/>
    <w:rsid w:val="1D304B9E"/>
    <w:rsid w:val="2C3E7691"/>
    <w:rsid w:val="2F335BCB"/>
    <w:rsid w:val="3FA4681B"/>
    <w:rsid w:val="4A1B3384"/>
    <w:rsid w:val="4FED165E"/>
    <w:rsid w:val="545B575D"/>
    <w:rsid w:val="5A884233"/>
    <w:rsid w:val="5AB76194"/>
    <w:rsid w:val="6FF000C7"/>
    <w:rsid w:val="769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qFormat/>
    <w:uiPriority w:val="0"/>
    <w:rPr>
      <w:sz w:val="21"/>
      <w:szCs w:val="21"/>
    </w:rPr>
  </w:style>
  <w:style w:type="character" w:customStyle="1" w:styleId="10">
    <w:name w:val="批注框文本 Char"/>
    <w:basedOn w:val="8"/>
    <w:link w:val="3"/>
    <w:qFormat/>
    <w:uiPriority w:val="0"/>
    <w:rPr>
      <w:kern w:val="2"/>
      <w:sz w:val="18"/>
      <w:szCs w:val="18"/>
    </w:rPr>
  </w:style>
  <w:style w:type="character" w:customStyle="1" w:styleId="11">
    <w:name w:val="批注文字 Char"/>
    <w:basedOn w:val="8"/>
    <w:link w:val="2"/>
    <w:qFormat/>
    <w:uiPriority w:val="0"/>
    <w:rPr>
      <w:kern w:val="2"/>
      <w:sz w:val="21"/>
      <w:szCs w:val="24"/>
    </w:rPr>
  </w:style>
  <w:style w:type="character" w:customStyle="1" w:styleId="12">
    <w:name w:val="批注主题 Char"/>
    <w:basedOn w:val="11"/>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1779</Words>
  <Characters>1844</Characters>
  <Lines>15</Lines>
  <Paragraphs>4</Paragraphs>
  <TotalTime>2</TotalTime>
  <ScaleCrop>false</ScaleCrop>
  <LinksUpToDate>false</LinksUpToDate>
  <CharactersWithSpaces>2088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2020-12-15T05:18:00Z</dcterms:created>
  <dc:creator>Administrator</dc:creator>
  <cp:lastModifiedBy>曹哲</cp:lastModifiedBy>
  <dcterms:modified xsi:type="dcterms:W3CDTF">2024-07-28T10:18:53Z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B529FE4764C043969182F5E5BF0AF2E5_13</vt:lpwstr>
  </property>
</Properties>
</file>