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1920" w:lineRule="exac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长春大学旅游学院</w:t>
      </w:r>
    </w:p>
    <w:p>
      <w:pPr>
        <w:spacing w:line="1920" w:lineRule="exac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教学团队建设总结报告</w:t>
      </w:r>
    </w:p>
    <w:p>
      <w:pPr>
        <w:spacing w:line="440" w:lineRule="atLeast"/>
        <w:ind w:left="115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440" w:lineRule="atLeast"/>
        <w:ind w:left="115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440" w:lineRule="atLeast"/>
        <w:ind w:left="115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440" w:lineRule="atLeast"/>
        <w:ind w:left="1155"/>
        <w:rPr>
          <w:rFonts w:hint="eastAsia"/>
          <w:sz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教学团队名称：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 w:cs="仿宋_GB2312" w:asciiTheme="majorEastAsia" w:hAnsiTheme="majorEastAsia" w:eastAsiaTheme="majorEastAsia"/>
          <w:bCs/>
          <w:color w:val="FF0000"/>
          <w:sz w:val="32"/>
          <w:szCs w:val="32"/>
          <w:u w:val="single"/>
        </w:rPr>
        <w:t>（</w:t>
      </w:r>
      <w:r>
        <w:rPr>
          <w:rFonts w:hint="eastAsia" w:cs="仿宋_GB2312" w:asciiTheme="majorEastAsia" w:hAnsiTheme="majorEastAsia" w:eastAsiaTheme="majorEastAsia"/>
          <w:bCs/>
          <w:color w:val="FF0000"/>
          <w:sz w:val="32"/>
          <w:szCs w:val="32"/>
          <w:u w:val="single"/>
          <w:lang w:val="en-US" w:eastAsia="zh-CN"/>
        </w:rPr>
        <w:t>仿宋</w:t>
      </w:r>
      <w:r>
        <w:rPr>
          <w:rFonts w:hint="eastAsia" w:cs="仿宋_GB2312" w:asciiTheme="majorEastAsia" w:hAnsiTheme="majorEastAsia" w:eastAsiaTheme="majorEastAsia"/>
          <w:bCs/>
          <w:color w:val="FF0000"/>
          <w:sz w:val="32"/>
          <w:szCs w:val="32"/>
          <w:u w:val="single"/>
        </w:rPr>
        <w:t>3号）</w:t>
      </w:r>
      <w:r>
        <w:rPr>
          <w:rFonts w:hint="eastAsia" w:cs="仿宋_GB2312" w:asciiTheme="majorEastAsia" w:hAnsiTheme="majorEastAsia" w:eastAsiaTheme="majorEastAsia"/>
          <w:bCs/>
          <w:color w:val="FF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</w:t>
      </w:r>
    </w:p>
    <w:p>
      <w:pPr>
        <w:spacing w:line="440" w:lineRule="atLeast"/>
        <w:ind w:left="1155"/>
        <w:rPr>
          <w:rFonts w:hint="eastAsia"/>
          <w:sz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教学团队负责人：</w:t>
      </w:r>
      <w:r>
        <w:rPr>
          <w:rFonts w:hint="eastAsia"/>
          <w:sz w:val="28"/>
          <w:u w:val="single"/>
        </w:rPr>
        <w:t xml:space="preserve">                          </w:t>
      </w:r>
    </w:p>
    <w:p>
      <w:pPr>
        <w:spacing w:line="440" w:lineRule="atLeast"/>
        <w:ind w:left="1155"/>
        <w:rPr>
          <w:rFonts w:hint="eastAsia"/>
          <w:sz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所属部门：</w:t>
      </w: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</w:t>
      </w:r>
    </w:p>
    <w:p>
      <w:pPr>
        <w:spacing w:line="440" w:lineRule="atLeast"/>
        <w:rPr>
          <w:rFonts w:hint="eastAsia"/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rFonts w:hint="eastAsia"/>
          <w:sz w:val="24"/>
        </w:rPr>
      </w:pPr>
    </w:p>
    <w:p>
      <w:pPr>
        <w:spacing w:line="440" w:lineRule="atLeast"/>
        <w:rPr>
          <w:rFonts w:hint="eastAsia"/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rPr>
          <w:sz w:val="24"/>
        </w:rPr>
      </w:pPr>
    </w:p>
    <w:p>
      <w:pPr>
        <w:spacing w:line="440" w:lineRule="atLeast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eastAsia="黑体"/>
          <w:b/>
          <w:sz w:val="30"/>
        </w:rPr>
        <w:t>教务处制</w:t>
      </w:r>
    </w:p>
    <w:p>
      <w:pPr>
        <w:spacing w:line="1920" w:lineRule="exact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填写说明</w:t>
      </w:r>
    </w:p>
    <w:p>
      <w:pPr>
        <w:numPr>
          <w:ilvl w:val="0"/>
          <w:numId w:val="0"/>
        </w:numPr>
        <w:spacing w:line="440" w:lineRule="atLeas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1.填写前请仔细阅读《长春大学旅游学院教学团队建设及管理办法》;</w:t>
      </w:r>
    </w:p>
    <w:p>
      <w:pPr>
        <w:numPr>
          <w:ilvl w:val="0"/>
          <w:numId w:val="0"/>
        </w:numPr>
        <w:spacing w:line="440" w:lineRule="atLeas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2.本表限用A4纸张打印填报，左侧装订，封面的上下不得另加其他封面；</w:t>
      </w:r>
    </w:p>
    <w:p>
      <w:pPr>
        <w:numPr>
          <w:ilvl w:val="0"/>
          <w:numId w:val="0"/>
        </w:numPr>
        <w:spacing w:line="440" w:lineRule="atLeas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3.填写内容应真实可靠，言简意赅，逻辑清晰，佐证充分。篇幅不够时，可另加页，但应标清页码；</w:t>
      </w:r>
    </w:p>
    <w:p>
      <w:pPr>
        <w:numPr>
          <w:ilvl w:val="0"/>
          <w:numId w:val="0"/>
        </w:numPr>
        <w:spacing w:line="440" w:lineRule="atLeas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4.相关佐证材料需单独装订，版面大小应与申请书相同。</w:t>
      </w: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atLeas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团队组成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8" w:hRule="atLeast"/>
        </w:trPr>
        <w:tc>
          <w:tcPr>
            <w:tcW w:w="8522" w:type="dxa"/>
          </w:tcPr>
          <w:p>
            <w:pPr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包括团队规模、团队结构（包括学历结构、职称结构、“双师型”教师比例、年龄结构）</w:t>
            </w:r>
          </w:p>
          <w:p>
            <w:pPr>
              <w:spacing w:line="300" w:lineRule="auto"/>
              <w:ind w:firstLine="480" w:firstLineChars="200"/>
              <w:rPr>
                <w:rFonts w:hint="eastAsia" w:asciiTheme="minorEastAsia" w:hAnsi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</w:rPr>
              <w:t>（</w:t>
            </w:r>
            <w:r>
              <w:rPr>
                <w:rFonts w:hint="eastAsia" w:asciiTheme="minorEastAsia" w:hAnsiTheme="minorEastAsia"/>
                <w:color w:val="FF0000"/>
                <w:sz w:val="24"/>
                <w:lang w:val="en-US" w:eastAsia="zh-CN"/>
              </w:rPr>
              <w:t>仿宋</w:t>
            </w:r>
            <w:r>
              <w:rPr>
                <w:rFonts w:hint="eastAsia" w:asciiTheme="minorEastAsia" w:hAnsiTheme="minorEastAsia"/>
                <w:color w:val="FF0000"/>
                <w:sz w:val="24"/>
              </w:rPr>
              <w:t>小四，行距1.25倍）</w:t>
            </w:r>
          </w:p>
          <w:tbl>
            <w:tblPr>
              <w:tblStyle w:val="5"/>
              <w:tblW w:w="827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3"/>
              <w:gridCol w:w="750"/>
              <w:gridCol w:w="990"/>
              <w:gridCol w:w="1238"/>
              <w:gridCol w:w="1099"/>
              <w:gridCol w:w="975"/>
              <w:gridCol w:w="1110"/>
              <w:gridCol w:w="13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13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750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990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1238" w:type="dxa"/>
                </w:tcPr>
                <w:p>
                  <w:pPr>
                    <w:spacing w:line="300" w:lineRule="auto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099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职称</w:t>
                  </w:r>
                </w:p>
              </w:tc>
              <w:tc>
                <w:tcPr>
                  <w:tcW w:w="975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职务</w:t>
                  </w:r>
                </w:p>
              </w:tc>
              <w:tc>
                <w:tcPr>
                  <w:tcW w:w="1110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学位</w:t>
                  </w:r>
                </w:p>
              </w:tc>
              <w:tc>
                <w:tcPr>
                  <w:tcW w:w="1395" w:type="dxa"/>
                </w:tcPr>
                <w:p>
                  <w:pPr>
                    <w:spacing w:line="30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教师类型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3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75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9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238" w:type="dxa"/>
                </w:tcPr>
                <w:p>
                  <w:pPr>
                    <w:spacing w:line="300" w:lineRule="auto"/>
                    <w:jc w:val="center"/>
                    <w:rPr>
                      <w:rFonts w:hint="default" w:asciiTheme="minorEastAsia" w:hAnsiTheme="minorEastAsia" w:eastAsiaTheme="minorEastAsia"/>
                      <w:color w:val="FF0000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  <w:lang w:val="en-US" w:eastAsia="zh-CN"/>
                    </w:rPr>
                    <w:t>1980.02</w:t>
                  </w:r>
                </w:p>
              </w:tc>
              <w:tc>
                <w:tcPr>
                  <w:tcW w:w="1099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7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11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3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75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9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238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099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7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11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3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75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9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238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099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97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110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spacing w:line="300" w:lineRule="auto"/>
                    <w:rPr>
                      <w:rFonts w:hint="eastAsia" w:asciiTheme="minorEastAsia" w:hAnsiTheme="minorEastAsia"/>
                      <w:color w:val="FF0000"/>
                      <w:sz w:val="24"/>
                      <w:vertAlign w:val="baseline"/>
                    </w:rPr>
                  </w:pPr>
                </w:p>
              </w:tc>
            </w:tr>
          </w:tbl>
          <w:p>
            <w:pPr>
              <w:spacing w:line="300" w:lineRule="auto"/>
              <w:ind w:firstLine="480" w:firstLineChars="200"/>
              <w:rPr>
                <w:rFonts w:hint="eastAsia" w:asciiTheme="minorEastAsia" w:hAnsiTheme="minorEastAsia"/>
                <w:color w:val="FF0000"/>
                <w:sz w:val="24"/>
              </w:rPr>
            </w:pPr>
          </w:p>
        </w:tc>
      </w:tr>
    </w:tbl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团队带头人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</w:trPr>
        <w:tc>
          <w:tcPr>
            <w:tcW w:w="8522" w:type="dxa"/>
          </w:tcPr>
          <w:p>
            <w:pPr>
              <w:spacing w:line="300" w:lineRule="auto"/>
              <w:rPr>
                <w:rFonts w:hint="eastAsia" w:cs="仿宋_GB2312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包括专业领域、教学能力、个人品行和组织能力等。</w:t>
            </w:r>
          </w:p>
        </w:tc>
      </w:tr>
    </w:tbl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人才培养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9" w:hRule="atLeast"/>
        </w:trPr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包括人才培养方案的制定/课程设置、教学内容改革、理论教学、实践教学效果和实验、实习实训基地建设、毕业生就业率及考研率、学科竞赛等。</w:t>
            </w:r>
          </w:p>
        </w:tc>
      </w:tr>
    </w:tbl>
    <w:p>
      <w:pPr>
        <w:numPr>
          <w:ilvl w:val="0"/>
          <w:numId w:val="1"/>
        </w:numPr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教学研究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9" w:hRule="atLeast"/>
        </w:trPr>
        <w:tc>
          <w:tcPr>
            <w:tcW w:w="8522" w:type="dxa"/>
          </w:tcPr>
          <w:p>
            <w:pPr>
              <w:ind w:firstLine="640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包括教学改革与研究、课程建设、教材建设、教学成果、教学比赛、学科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竞赛等。</w:t>
            </w:r>
          </w:p>
        </w:tc>
      </w:tr>
    </w:tbl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仿宋_GB2312"/>
          <w:sz w:val="32"/>
          <w:szCs w:val="32"/>
        </w:rPr>
        <w:t>、验收佐证材料目录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614"/>
        <w:gridCol w:w="1305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材料名称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长春大学旅游学院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校级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优秀教学团队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申报表</w:t>
            </w:r>
            <w:r>
              <w:rPr>
                <w:rFonts w:hint="eastAsia" w:ascii="仿宋" w:hAnsi="仿宋" w:eastAsia="仿宋" w:cs="仿宋"/>
                <w:bCs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FF0000"/>
                <w:sz w:val="24"/>
                <w:lang w:val="en-US" w:eastAsia="zh-CN"/>
              </w:rPr>
              <w:t>立项申报时的</w:t>
            </w:r>
            <w:r>
              <w:rPr>
                <w:rFonts w:hint="eastAsia" w:ascii="仿宋" w:hAnsi="仿宋" w:eastAsia="仿宋" w:cs="仿宋"/>
                <w:bCs/>
                <w:color w:val="FF0000"/>
                <w:sz w:val="24"/>
                <w:lang w:eastAsia="zh-CN"/>
              </w:rPr>
              <w:t>）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申报表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仿宋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小四，单倍行距）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6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XX证书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证书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5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6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7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8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9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cs="仿宋_GB2312" w:asciiTheme="minorEastAsia" w:hAnsiTheme="minorEastAsia"/>
                <w:sz w:val="24"/>
              </w:rPr>
            </w:pPr>
            <w:r>
              <w:rPr>
                <w:rFonts w:hint="eastAsia" w:cs="仿宋_GB2312" w:asciiTheme="minorEastAsia" w:hAnsiTheme="minorEastAsia"/>
                <w:sz w:val="24"/>
              </w:rPr>
              <w:t>10</w:t>
            </w: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</w:rPr>
            </w:pPr>
          </w:p>
        </w:tc>
      </w:tr>
    </w:tbl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五、所在单位意见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8" w:hRule="atLeast"/>
        </w:trPr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right="640" w:firstLine="3520" w:firstLineChars="11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负责人签字：    （公章）</w:t>
            </w:r>
          </w:p>
          <w:p>
            <w:pPr>
              <w:ind w:right="640" w:firstLine="4960" w:firstLineChars="155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年   月   日</w:t>
            </w:r>
          </w:p>
        </w:tc>
      </w:tr>
    </w:tbl>
    <w:p>
      <w:pPr>
        <w:rPr>
          <w:rFonts w:hint="eastAsia"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六、评审组验收意见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3" w:hRule="atLeast"/>
          <w:jc w:val="center"/>
        </w:trPr>
        <w:tc>
          <w:tcPr>
            <w:tcW w:w="8522" w:type="dxa"/>
            <w:tcBorders>
              <w:bottom w:val="nil"/>
            </w:tcBorders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840" w:firstLineChars="12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评审组组长签字：  （公章）</w:t>
            </w:r>
          </w:p>
          <w:p>
            <w:pPr>
              <w:ind w:firstLine="4640" w:firstLineChars="1450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年   月   日  </w:t>
            </w:r>
            <w:r>
              <w:rPr>
                <w:rFonts w:hint="eastAsia" w:asciiTheme="minorEastAsia" w:hAnsiTheme="minorEastAsia"/>
                <w:sz w:val="32"/>
              </w:rPr>
              <w:t xml:space="preserve">    </w:t>
            </w:r>
            <w:r>
              <w:rPr>
                <w:rFonts w:hint="eastAsia"/>
                <w:sz w:val="32"/>
              </w:rPr>
              <w:t xml:space="preserve">                             </w:t>
            </w:r>
          </w:p>
        </w:tc>
      </w:tr>
    </w:tbl>
    <w:p>
      <w:pPr>
        <w:rPr>
          <w:rFonts w:hint="eastAsia"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七、学校审批意见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  <w:jc w:val="center"/>
        </w:trPr>
        <w:tc>
          <w:tcPr>
            <w:tcW w:w="8522" w:type="dxa"/>
            <w:tcBorders>
              <w:bottom w:val="nil"/>
            </w:tcBorders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8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440" w:firstLineChars="17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（公章）</w:t>
            </w:r>
          </w:p>
          <w:p>
            <w:pPr>
              <w:ind w:firstLine="5280" w:firstLineChars="1650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32"/>
              </w:rPr>
              <w:t>年   月   日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B0229"/>
    <w:multiLevelType w:val="singleLevel"/>
    <w:tmpl w:val="5F6B0229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4OGQzNmE3OTZkNjRmYzk2YmYyNDhkZDQxMzUxYzAifQ=="/>
  </w:docVars>
  <w:rsids>
    <w:rsidRoot w:val="658F064B"/>
    <w:rsid w:val="000017A1"/>
    <w:rsid w:val="00066D2A"/>
    <w:rsid w:val="00106FF2"/>
    <w:rsid w:val="00144EB8"/>
    <w:rsid w:val="002075B9"/>
    <w:rsid w:val="0022166F"/>
    <w:rsid w:val="00276F50"/>
    <w:rsid w:val="003A73C2"/>
    <w:rsid w:val="003D1DB3"/>
    <w:rsid w:val="00422EE7"/>
    <w:rsid w:val="004D3CA4"/>
    <w:rsid w:val="004D6E06"/>
    <w:rsid w:val="007F60B8"/>
    <w:rsid w:val="008A739D"/>
    <w:rsid w:val="00A451D9"/>
    <w:rsid w:val="00A8517D"/>
    <w:rsid w:val="00AB30D9"/>
    <w:rsid w:val="00B64629"/>
    <w:rsid w:val="00C24931"/>
    <w:rsid w:val="00CD1ABF"/>
    <w:rsid w:val="00CD4809"/>
    <w:rsid w:val="00D03FD0"/>
    <w:rsid w:val="00D07000"/>
    <w:rsid w:val="00D07461"/>
    <w:rsid w:val="00D22BF0"/>
    <w:rsid w:val="00D71704"/>
    <w:rsid w:val="00E229F5"/>
    <w:rsid w:val="00E4351C"/>
    <w:rsid w:val="00E73B8F"/>
    <w:rsid w:val="00ED6A30"/>
    <w:rsid w:val="03236E92"/>
    <w:rsid w:val="054F53FE"/>
    <w:rsid w:val="0569570D"/>
    <w:rsid w:val="0D771EB4"/>
    <w:rsid w:val="0E3D1165"/>
    <w:rsid w:val="1AC46F62"/>
    <w:rsid w:val="1AEA032B"/>
    <w:rsid w:val="1E6A1A73"/>
    <w:rsid w:val="21F91F5A"/>
    <w:rsid w:val="245346CF"/>
    <w:rsid w:val="250768B3"/>
    <w:rsid w:val="27C202F3"/>
    <w:rsid w:val="28DF74E2"/>
    <w:rsid w:val="2C872193"/>
    <w:rsid w:val="31A0034C"/>
    <w:rsid w:val="32B068A1"/>
    <w:rsid w:val="37DD398F"/>
    <w:rsid w:val="3BFA5281"/>
    <w:rsid w:val="3D195F7D"/>
    <w:rsid w:val="3D62104B"/>
    <w:rsid w:val="433D0D2C"/>
    <w:rsid w:val="4D7D55BB"/>
    <w:rsid w:val="54374252"/>
    <w:rsid w:val="6148320E"/>
    <w:rsid w:val="62AE1147"/>
    <w:rsid w:val="63361003"/>
    <w:rsid w:val="63B105A2"/>
    <w:rsid w:val="658F064B"/>
    <w:rsid w:val="66215C8A"/>
    <w:rsid w:val="6AD97A8B"/>
    <w:rsid w:val="6AFC01AB"/>
    <w:rsid w:val="6C8B48CE"/>
    <w:rsid w:val="6D535020"/>
    <w:rsid w:val="75461885"/>
    <w:rsid w:val="77383A2D"/>
    <w:rsid w:val="7CD4072B"/>
    <w:rsid w:val="7EF811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8</Pages>
  <Words>533</Words>
  <Characters>543</Characters>
  <Lines>6</Lines>
  <Paragraphs>1</Paragraphs>
  <TotalTime>10</TotalTime>
  <ScaleCrop>false</ScaleCrop>
  <LinksUpToDate>false</LinksUpToDate>
  <CharactersWithSpaces>695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2018-10-31T02:25:00Z</dcterms:created>
  <dc:creator>Administrator</dc:creator>
  <cp:lastModifiedBy>Mr.Cat</cp:lastModifiedBy>
  <dcterms:modified xsi:type="dcterms:W3CDTF">2023-11-14T00:38:38Z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4CAA8647AFC6469D8361479BDD42C7A5</vt:lpwstr>
  </property>
</Properties>
</file>