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ascii="方正小标宋简体" w:eastAsia="方正小标宋简体"/>
          <w:sz w:val="44"/>
          <w:szCs w:val="44"/>
        </w:rPr>
        <w:drawing>
          <wp:inline distT="0" distB="0" distL="0" distR="0">
            <wp:extent cx="5486400" cy="1360805"/>
            <wp:effectExtent l="19050" t="0" r="0" b="0"/>
            <wp:docPr id="1" name="图片 1" descr="长春大学旅游学院 校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长春大学旅游学院 校标.jpg"/>
                    <pic:cNvPicPr>
                      <a:picLocks noChangeAspect="1" noChangeArrowheads="1"/>
                    </pic:cNvPicPr>
                  </pic:nvPicPr>
                  <pic:blipFill>
                    <a:blip r:embed="rId13"/>
                    <a:srcRect/>
                    <a:stretch>
                      <a:fillRect/>
                    </a:stretch>
                  </pic:blipFill>
                  <pic:spPr>
                    <a:xfrm>
                      <a:off x="0" y="0"/>
                      <a:ext cx="5486400" cy="1360805"/>
                    </a:xfrm>
                    <a:prstGeom prst="rect">
                      <a:avLst/>
                    </a:prstGeom>
                    <a:noFill/>
                    <a:ln w="9525">
                      <a:noFill/>
                      <a:miter lim="800000"/>
                      <a:headEnd/>
                      <a:tailEnd/>
                    </a:ln>
                  </pic:spPr>
                </pic:pic>
              </a:graphicData>
            </a:graphic>
          </wp:inline>
        </w:drawing>
      </w:r>
    </w:p>
    <w:p>
      <w:pPr>
        <w:jc w:val="center"/>
        <w:rPr>
          <w:rFonts w:hint="eastAsia" w:ascii="方正小标宋简体" w:eastAsia="方正小标宋简体"/>
          <w:bCs/>
          <w:spacing w:val="120"/>
          <w:kern w:val="0"/>
          <w:sz w:val="44"/>
          <w:szCs w:val="44"/>
        </w:rPr>
      </w:pPr>
      <w:r>
        <w:rPr>
          <w:rFonts w:hint="eastAsia" w:ascii="方正小标宋简体" w:eastAsia="方正小标宋简体"/>
          <w:bCs/>
          <w:spacing w:val="120"/>
          <w:kern w:val="0"/>
          <w:sz w:val="44"/>
          <w:szCs w:val="44"/>
        </w:rPr>
        <w:t>教 学 日 历</w:t>
      </w:r>
    </w:p>
    <w:p>
      <w:pPr>
        <w:jc w:val="center"/>
        <w:rPr>
          <w:rFonts w:hint="eastAsia" w:ascii="方正小标宋简体" w:eastAsia="方正小标宋简体"/>
          <w:spacing w:val="120"/>
          <w:sz w:val="44"/>
          <w:szCs w:val="44"/>
        </w:rPr>
      </w:pPr>
      <w:r>
        <w:rPr>
          <w:rFonts w:hint="eastAsia" w:ascii="方正小标宋简体" w:eastAsia="方正小标宋简体"/>
          <w:bCs/>
          <w:spacing w:val="120"/>
          <w:kern w:val="0"/>
          <w:sz w:val="44"/>
          <w:szCs w:val="44"/>
        </w:rPr>
        <w:t>（学期授课计划）</w:t>
      </w:r>
    </w:p>
    <w:p>
      <w:pPr>
        <w:spacing w:afterLines="50"/>
        <w:jc w:val="center"/>
        <w:rPr>
          <w:rFonts w:hint="eastAsia"/>
          <w:sz w:val="24"/>
        </w:rPr>
      </w:pPr>
    </w:p>
    <w:p>
      <w:pPr>
        <w:spacing w:afterLines="50"/>
        <w:ind w:firstLine="3360" w:firstLineChars="1200"/>
        <w:rPr>
          <w:rFonts w:hint="eastAsia" w:ascii="仿宋_GB2312" w:eastAsia="仿宋_GB2312"/>
          <w:sz w:val="28"/>
          <w:szCs w:val="28"/>
        </w:rPr>
      </w:pPr>
      <w:r>
        <w:rPr>
          <w:rFonts w:hint="eastAsia" w:ascii="仿宋_GB2312" w:eastAsia="仿宋_GB2312"/>
          <w:sz w:val="28"/>
          <w:szCs w:val="28"/>
        </w:rPr>
        <w:t>2017/2018 学年 第 二 学期</w:t>
      </w:r>
    </w:p>
    <w:tbl>
      <w:tblPr>
        <w:tblStyle w:val="7"/>
        <w:tblW w:w="101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4"/>
        <w:gridCol w:w="2534"/>
        <w:gridCol w:w="2534"/>
        <w:gridCol w:w="2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exact"/>
          <w:jc w:val="center"/>
        </w:trPr>
        <w:tc>
          <w:tcPr>
            <w:tcW w:w="2534" w:type="dxa"/>
            <w:vAlign w:val="center"/>
          </w:tcPr>
          <w:p>
            <w:pPr>
              <w:adjustRightInd w:val="0"/>
              <w:snapToGrid w:val="0"/>
              <w:jc w:val="center"/>
              <w:rPr>
                <w:rFonts w:hint="eastAsia" w:ascii="仿宋_GB2312" w:eastAsia="仿宋_GB2312"/>
                <w:sz w:val="28"/>
                <w:szCs w:val="28"/>
              </w:rPr>
            </w:pPr>
            <w:r>
              <w:rPr>
                <w:rFonts w:hint="eastAsia" w:ascii="仿宋_GB2312" w:eastAsia="仿宋_GB2312"/>
                <w:sz w:val="28"/>
                <w:szCs w:val="28"/>
              </w:rPr>
              <w:t>开课教学单位</w:t>
            </w:r>
          </w:p>
          <w:p>
            <w:pPr>
              <w:adjustRightInd w:val="0"/>
              <w:snapToGrid w:val="0"/>
              <w:jc w:val="center"/>
              <w:rPr>
                <w:rFonts w:hint="eastAsia" w:ascii="仿宋_GB2312" w:eastAsia="仿宋_GB2312"/>
                <w:sz w:val="28"/>
                <w:szCs w:val="28"/>
              </w:rPr>
            </w:pPr>
            <w:r>
              <w:rPr>
                <w:rFonts w:hint="eastAsia" w:ascii="仿宋_GB2312" w:eastAsia="仿宋_GB2312"/>
                <w:sz w:val="28"/>
                <w:szCs w:val="28"/>
              </w:rPr>
              <w:t>(所属教研室)</w:t>
            </w:r>
          </w:p>
        </w:tc>
        <w:tc>
          <w:tcPr>
            <w:tcW w:w="2534" w:type="dxa"/>
            <w:vAlign w:val="center"/>
          </w:tcPr>
          <w:p>
            <w:pPr>
              <w:adjustRightInd w:val="0"/>
              <w:snapToGrid w:val="0"/>
              <w:jc w:val="center"/>
              <w:rPr>
                <w:rFonts w:hint="eastAsia" w:ascii="仿宋_GB2312" w:eastAsia="仿宋_GB2312"/>
                <w:sz w:val="28"/>
                <w:szCs w:val="28"/>
              </w:rPr>
            </w:pPr>
            <w:r>
              <w:rPr>
                <w:rFonts w:hint="eastAsia" w:ascii="仿宋_GB2312" w:eastAsia="仿宋_GB2312"/>
                <w:sz w:val="28"/>
                <w:szCs w:val="28"/>
              </w:rPr>
              <w:t>基础部</w:t>
            </w:r>
          </w:p>
          <w:p>
            <w:pPr>
              <w:adjustRightInd w:val="0"/>
              <w:snapToGrid w:val="0"/>
              <w:jc w:val="center"/>
              <w:rPr>
                <w:rFonts w:hint="eastAsia" w:ascii="仿宋_GB2312" w:eastAsia="仿宋_GB2312"/>
                <w:sz w:val="28"/>
                <w:szCs w:val="28"/>
              </w:rPr>
            </w:pPr>
            <w:r>
              <w:rPr>
                <w:rFonts w:hint="eastAsia" w:ascii="仿宋_GB2312" w:eastAsia="仿宋_GB2312"/>
                <w:sz w:val="28"/>
                <w:szCs w:val="28"/>
              </w:rPr>
              <w:t>大学外语教研室</w:t>
            </w:r>
          </w:p>
        </w:tc>
        <w:tc>
          <w:tcPr>
            <w:tcW w:w="2534" w:type="dxa"/>
            <w:vAlign w:val="center"/>
          </w:tcPr>
          <w:p>
            <w:pPr>
              <w:adjustRightInd w:val="0"/>
              <w:snapToGrid w:val="0"/>
              <w:jc w:val="center"/>
              <w:rPr>
                <w:rFonts w:hint="eastAsia" w:ascii="仿宋_GB2312" w:eastAsia="仿宋_GB2312"/>
                <w:sz w:val="28"/>
                <w:szCs w:val="28"/>
              </w:rPr>
            </w:pPr>
            <w:r>
              <w:rPr>
                <w:rFonts w:hint="eastAsia" w:ascii="仿宋_GB2312" w:eastAsia="仿宋_GB2312"/>
                <w:sz w:val="28"/>
                <w:szCs w:val="28"/>
              </w:rPr>
              <w:t>主讲教师</w:t>
            </w:r>
          </w:p>
        </w:tc>
        <w:tc>
          <w:tcPr>
            <w:tcW w:w="2535" w:type="dxa"/>
            <w:vAlign w:val="center"/>
          </w:tcPr>
          <w:p>
            <w:pPr>
              <w:adjustRightInd w:val="0"/>
              <w:snapToGrid w:val="0"/>
              <w:jc w:val="center"/>
              <w:rPr>
                <w:rFonts w:hint="eastAsia" w:ascii="仿宋_GB2312" w:eastAsia="仿宋_GB2312"/>
                <w:sz w:val="28"/>
                <w:szCs w:val="28"/>
              </w:rPr>
            </w:pPr>
            <w:r>
              <w:rPr>
                <w:rFonts w:hint="eastAsia" w:ascii="仿宋_GB2312" w:eastAsia="仿宋_GB2312"/>
                <w:sz w:val="28"/>
                <w:szCs w:val="28"/>
              </w:rPr>
              <w:t>刘丹、路平</w:t>
            </w:r>
            <w:r>
              <w:rPr>
                <w:rFonts w:hint="eastAsia" w:ascii="仿宋_GB2312" w:eastAsia="仿宋_GB2312"/>
                <w:sz w:val="28"/>
                <w:szCs w:val="28"/>
                <w:lang w:eastAsia="zh-CN"/>
              </w:rPr>
              <w:t>、</w:t>
            </w:r>
            <w:r>
              <w:rPr>
                <w:rFonts w:hint="eastAsia" w:ascii="仿宋_GB2312" w:eastAsia="仿宋_GB2312"/>
                <w:sz w:val="28"/>
                <w:szCs w:val="28"/>
              </w:rPr>
              <w:t>杨毅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534" w:type="dxa"/>
            <w:vAlign w:val="center"/>
          </w:tcPr>
          <w:p>
            <w:pPr>
              <w:adjustRightInd w:val="0"/>
              <w:snapToGrid w:val="0"/>
              <w:jc w:val="center"/>
              <w:rPr>
                <w:rFonts w:hint="eastAsia" w:ascii="仿宋_GB2312" w:eastAsia="仿宋_GB2312"/>
                <w:sz w:val="28"/>
                <w:szCs w:val="28"/>
              </w:rPr>
            </w:pPr>
            <w:r>
              <w:rPr>
                <w:rFonts w:hint="eastAsia" w:ascii="仿宋_GB2312" w:eastAsia="仿宋_GB2312"/>
                <w:sz w:val="28"/>
                <w:szCs w:val="28"/>
              </w:rPr>
              <w:t>课程名称</w:t>
            </w:r>
          </w:p>
        </w:tc>
        <w:tc>
          <w:tcPr>
            <w:tcW w:w="2534" w:type="dxa"/>
            <w:vAlign w:val="center"/>
          </w:tcPr>
          <w:p>
            <w:pPr>
              <w:adjustRightInd w:val="0"/>
              <w:snapToGrid w:val="0"/>
              <w:jc w:val="center"/>
              <w:rPr>
                <w:rFonts w:hint="eastAsia" w:ascii="仿宋_GB2312" w:eastAsia="仿宋_GB2312"/>
                <w:sz w:val="28"/>
                <w:szCs w:val="28"/>
              </w:rPr>
            </w:pPr>
            <w:r>
              <w:rPr>
                <w:rFonts w:hint="eastAsia" w:ascii="仿宋_GB2312" w:eastAsia="仿宋_GB2312"/>
                <w:sz w:val="28"/>
                <w:szCs w:val="28"/>
              </w:rPr>
              <w:t>大学英语</w:t>
            </w:r>
            <w:r>
              <w:rPr>
                <w:rFonts w:hint="eastAsia" w:ascii="仿宋_GB2312" w:eastAsia="仿宋_GB2312"/>
                <w:sz w:val="28"/>
                <w:szCs w:val="28"/>
                <w:lang w:eastAsia="zh-CN"/>
              </w:rPr>
              <w:t>视听说</w:t>
            </w:r>
          </w:p>
        </w:tc>
        <w:tc>
          <w:tcPr>
            <w:tcW w:w="2534" w:type="dxa"/>
            <w:vAlign w:val="center"/>
          </w:tcPr>
          <w:p>
            <w:pPr>
              <w:adjustRightInd w:val="0"/>
              <w:snapToGrid w:val="0"/>
              <w:jc w:val="center"/>
              <w:rPr>
                <w:rFonts w:hint="eastAsia" w:ascii="仿宋_GB2312" w:eastAsia="仿宋_GB2312"/>
                <w:sz w:val="28"/>
                <w:szCs w:val="28"/>
              </w:rPr>
            </w:pPr>
            <w:r>
              <w:rPr>
                <w:rFonts w:hint="eastAsia" w:ascii="仿宋_GB2312" w:eastAsia="仿宋_GB2312"/>
                <w:sz w:val="28"/>
                <w:szCs w:val="28"/>
              </w:rPr>
              <w:t>课程代码</w:t>
            </w:r>
          </w:p>
        </w:tc>
        <w:tc>
          <w:tcPr>
            <w:tcW w:w="2535" w:type="dxa"/>
            <w:vAlign w:val="center"/>
          </w:tcPr>
          <w:p>
            <w:pPr>
              <w:adjustRightInd w:val="0"/>
              <w:snapToGrid w:val="0"/>
              <w:jc w:val="center"/>
              <w:rPr>
                <w:rFonts w:hint="eastAsia" w:ascii="仿宋_GB2312" w:eastAsia="仿宋_GB2312"/>
                <w:sz w:val="28"/>
                <w:szCs w:val="28"/>
              </w:rPr>
            </w:pPr>
            <w:r>
              <w:rPr>
                <w:rFonts w:hint="eastAsia" w:ascii="仿宋_GB2312" w:eastAsia="仿宋_GB2312"/>
                <w:sz w:val="28"/>
                <w:szCs w:val="28"/>
              </w:rPr>
              <w:t>00001115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exact"/>
          <w:jc w:val="center"/>
        </w:trPr>
        <w:tc>
          <w:tcPr>
            <w:tcW w:w="2534" w:type="dxa"/>
            <w:vAlign w:val="center"/>
          </w:tcPr>
          <w:p>
            <w:pPr>
              <w:adjustRightInd w:val="0"/>
              <w:snapToGrid w:val="0"/>
              <w:jc w:val="center"/>
              <w:rPr>
                <w:rFonts w:hint="eastAsia" w:ascii="仿宋_GB2312" w:eastAsia="仿宋_GB2312"/>
                <w:sz w:val="28"/>
                <w:szCs w:val="28"/>
              </w:rPr>
            </w:pPr>
            <w:r>
              <w:rPr>
                <w:rFonts w:hint="eastAsia" w:ascii="仿宋_GB2312" w:eastAsia="仿宋_GB2312"/>
                <w:sz w:val="28"/>
                <w:szCs w:val="28"/>
              </w:rPr>
              <w:t>考核方式</w:t>
            </w:r>
          </w:p>
          <w:p>
            <w:pPr>
              <w:adjustRightInd w:val="0"/>
              <w:snapToGrid w:val="0"/>
              <w:jc w:val="center"/>
              <w:rPr>
                <w:rFonts w:hint="eastAsia" w:ascii="仿宋_GB2312" w:eastAsia="仿宋_GB2312"/>
                <w:sz w:val="28"/>
                <w:szCs w:val="28"/>
              </w:rPr>
            </w:pPr>
            <w:r>
              <w:rPr>
                <w:rFonts w:hint="eastAsia" w:ascii="仿宋_GB2312" w:eastAsia="仿宋_GB2312"/>
                <w:sz w:val="28"/>
                <w:szCs w:val="28"/>
              </w:rPr>
              <w:t>（考试/考查）</w:t>
            </w:r>
          </w:p>
        </w:tc>
        <w:tc>
          <w:tcPr>
            <w:tcW w:w="2534" w:type="dxa"/>
            <w:vAlign w:val="center"/>
          </w:tcPr>
          <w:p>
            <w:pPr>
              <w:adjustRightInd w:val="0"/>
              <w:snapToGrid w:val="0"/>
              <w:jc w:val="center"/>
              <w:rPr>
                <w:rFonts w:hint="eastAsia" w:ascii="仿宋_GB2312" w:eastAsia="仿宋_GB2312"/>
                <w:sz w:val="28"/>
                <w:szCs w:val="28"/>
              </w:rPr>
            </w:pPr>
            <w:r>
              <w:rPr>
                <w:rFonts w:hint="eastAsia" w:ascii="仿宋_GB2312" w:eastAsia="仿宋_GB2312"/>
                <w:sz w:val="28"/>
                <w:szCs w:val="28"/>
              </w:rPr>
              <w:t>考查</w:t>
            </w:r>
          </w:p>
        </w:tc>
        <w:tc>
          <w:tcPr>
            <w:tcW w:w="2534" w:type="dxa"/>
            <w:vAlign w:val="center"/>
          </w:tcPr>
          <w:p>
            <w:pPr>
              <w:adjustRightInd w:val="0"/>
              <w:snapToGrid w:val="0"/>
              <w:jc w:val="center"/>
              <w:rPr>
                <w:rFonts w:hint="eastAsia" w:ascii="仿宋_GB2312" w:eastAsia="仿宋_GB2312"/>
                <w:sz w:val="28"/>
                <w:szCs w:val="28"/>
              </w:rPr>
            </w:pPr>
            <w:r>
              <w:rPr>
                <w:rFonts w:hint="eastAsia" w:ascii="仿宋_GB2312" w:eastAsia="仿宋_GB2312"/>
                <w:sz w:val="28"/>
                <w:szCs w:val="28"/>
              </w:rPr>
              <w:t>授课周段</w:t>
            </w:r>
          </w:p>
        </w:tc>
        <w:tc>
          <w:tcPr>
            <w:tcW w:w="2535" w:type="dxa"/>
            <w:vAlign w:val="center"/>
          </w:tcPr>
          <w:p>
            <w:pPr>
              <w:adjustRightInd w:val="0"/>
              <w:snapToGrid w:val="0"/>
              <w:jc w:val="center"/>
              <w:rPr>
                <w:rFonts w:hint="eastAsia" w:ascii="仿宋_GB2312" w:eastAsia="仿宋_GB2312"/>
                <w:sz w:val="28"/>
                <w:szCs w:val="28"/>
              </w:rPr>
            </w:pPr>
            <w:r>
              <w:rPr>
                <w:rFonts w:hint="eastAsia" w:ascii="仿宋_GB2312" w:eastAsia="仿宋_GB2312"/>
                <w:sz w:val="28"/>
                <w:szCs w:val="28"/>
              </w:rPr>
              <w:t>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534" w:type="dxa"/>
            <w:vAlign w:val="center"/>
          </w:tcPr>
          <w:p>
            <w:pPr>
              <w:adjustRightInd w:val="0"/>
              <w:snapToGrid w:val="0"/>
              <w:jc w:val="center"/>
              <w:rPr>
                <w:rFonts w:hint="eastAsia" w:ascii="仿宋_GB2312" w:eastAsia="仿宋_GB2312"/>
                <w:sz w:val="28"/>
                <w:szCs w:val="28"/>
              </w:rPr>
            </w:pPr>
            <w:r>
              <w:rPr>
                <w:rFonts w:hint="eastAsia" w:ascii="仿宋_GB2312" w:eastAsia="仿宋_GB2312"/>
                <w:sz w:val="28"/>
                <w:szCs w:val="28"/>
              </w:rPr>
              <w:t>授课班级</w:t>
            </w:r>
          </w:p>
        </w:tc>
        <w:tc>
          <w:tcPr>
            <w:tcW w:w="7603" w:type="dxa"/>
            <w:gridSpan w:val="3"/>
            <w:vAlign w:val="center"/>
          </w:tcPr>
          <w:p>
            <w:pPr>
              <w:adjustRightInd w:val="0"/>
              <w:snapToGrid w:val="0"/>
              <w:jc w:val="center"/>
              <w:rPr>
                <w:rFonts w:hint="eastAsia" w:ascii="仿宋_GB2312" w:eastAsia="仿宋_GB2312"/>
                <w:sz w:val="28"/>
                <w:szCs w:val="28"/>
              </w:rPr>
            </w:pPr>
            <w:r>
              <w:rPr>
                <w:rFonts w:hint="eastAsia" w:ascii="仿宋_GB2312" w:eastAsia="仿宋_GB2312"/>
                <w:sz w:val="28"/>
                <w:szCs w:val="28"/>
              </w:rPr>
              <w:t>2016级旅游学院、商学院、工学院、国际交流学院（A班）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534" w:type="dxa"/>
            <w:vAlign w:val="center"/>
          </w:tcPr>
          <w:p>
            <w:pPr>
              <w:adjustRightInd w:val="0"/>
              <w:snapToGrid w:val="0"/>
              <w:jc w:val="center"/>
              <w:rPr>
                <w:rFonts w:hint="eastAsia" w:ascii="仿宋_GB2312" w:eastAsia="仿宋_GB2312"/>
                <w:sz w:val="28"/>
                <w:szCs w:val="28"/>
              </w:rPr>
            </w:pPr>
            <w:r>
              <w:rPr>
                <w:rFonts w:hint="eastAsia" w:ascii="仿宋_GB2312" w:eastAsia="仿宋_GB2312"/>
                <w:sz w:val="28"/>
                <w:szCs w:val="28"/>
              </w:rPr>
              <w:t>采用教材</w:t>
            </w:r>
          </w:p>
        </w:tc>
        <w:tc>
          <w:tcPr>
            <w:tcW w:w="7603" w:type="dxa"/>
            <w:gridSpan w:val="3"/>
            <w:vAlign w:val="center"/>
          </w:tcPr>
          <w:p>
            <w:pPr>
              <w:adjustRightInd w:val="0"/>
              <w:snapToGrid w:val="0"/>
              <w:jc w:val="center"/>
              <w:rPr>
                <w:rFonts w:hint="eastAsia" w:ascii="仿宋_GB2312" w:eastAsia="仿宋_GB2312"/>
                <w:sz w:val="28"/>
                <w:szCs w:val="28"/>
              </w:rPr>
            </w:pPr>
            <w:r>
              <w:rPr>
                <w:rFonts w:hint="eastAsia" w:ascii="仿宋_GB2312" w:eastAsia="仿宋_GB2312"/>
                <w:sz w:val="28"/>
                <w:szCs w:val="28"/>
              </w:rPr>
              <w:t>新视野大学英语视听说教程（第二版）学生用书 4 外语教学与研究出版社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534" w:type="dxa"/>
            <w:vAlign w:val="center"/>
          </w:tcPr>
          <w:p>
            <w:pPr>
              <w:adjustRightInd w:val="0"/>
              <w:snapToGrid w:val="0"/>
              <w:jc w:val="center"/>
              <w:rPr>
                <w:rFonts w:hint="eastAsia" w:ascii="仿宋_GB2312" w:eastAsia="仿宋_GB2312"/>
                <w:sz w:val="28"/>
                <w:szCs w:val="28"/>
              </w:rPr>
            </w:pPr>
            <w:r>
              <w:rPr>
                <w:rFonts w:hint="eastAsia" w:ascii="仿宋_GB2312" w:eastAsia="仿宋_GB2312"/>
                <w:sz w:val="28"/>
                <w:szCs w:val="28"/>
              </w:rPr>
              <w:t>参考书</w:t>
            </w:r>
          </w:p>
        </w:tc>
        <w:tc>
          <w:tcPr>
            <w:tcW w:w="7603" w:type="dxa"/>
            <w:gridSpan w:val="3"/>
            <w:vAlign w:val="center"/>
          </w:tcPr>
          <w:p>
            <w:pPr>
              <w:adjustRightInd w:val="0"/>
              <w:snapToGrid w:val="0"/>
              <w:jc w:val="center"/>
              <w:rPr>
                <w:rFonts w:hint="eastAsia" w:ascii="仿宋_GB2312" w:eastAsia="仿宋_GB2312"/>
                <w:sz w:val="28"/>
                <w:szCs w:val="28"/>
              </w:rPr>
            </w:pPr>
            <w:r>
              <w:rPr>
                <w:rFonts w:hint="eastAsia" w:ascii="仿宋_GB2312" w:eastAsia="仿宋_GB2312"/>
                <w:sz w:val="28"/>
                <w:szCs w:val="28"/>
              </w:rPr>
              <w:t>新视野大学英语视听说教程（第二版）教师手册4 外语教学与研究出版社</w:t>
            </w:r>
          </w:p>
        </w:tc>
      </w:tr>
    </w:tbl>
    <w:p>
      <w:pPr>
        <w:rPr>
          <w:rFonts w:hint="eastAsia" w:ascii="仿宋_GB2312" w:eastAsia="仿宋_GB2312"/>
          <w:sz w:val="28"/>
          <w:szCs w:val="28"/>
        </w:rPr>
      </w:pPr>
    </w:p>
    <w:tbl>
      <w:tblPr>
        <w:tblStyle w:val="7"/>
        <w:tblW w:w="9842"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1"/>
        <w:gridCol w:w="1080"/>
        <w:gridCol w:w="900"/>
        <w:gridCol w:w="900"/>
        <w:gridCol w:w="900"/>
        <w:gridCol w:w="900"/>
        <w:gridCol w:w="1440"/>
        <w:gridCol w:w="1090"/>
        <w:gridCol w:w="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jc w:val="center"/>
        </w:trPr>
        <w:tc>
          <w:tcPr>
            <w:tcW w:w="1721" w:type="dxa"/>
            <w:vAlign w:val="center"/>
          </w:tcPr>
          <w:p>
            <w:pPr>
              <w:jc w:val="center"/>
              <w:rPr>
                <w:rFonts w:hint="eastAsia" w:ascii="仿宋_GB2312" w:eastAsia="仿宋_GB2312"/>
                <w:b/>
                <w:sz w:val="28"/>
                <w:szCs w:val="28"/>
              </w:rPr>
            </w:pPr>
            <w:r>
              <w:rPr>
                <w:rFonts w:hint="eastAsia" w:ascii="仿宋_GB2312" w:eastAsia="仿宋_GB2312"/>
                <w:b/>
                <w:sz w:val="28"/>
                <w:szCs w:val="28"/>
              </w:rPr>
              <w:t>项目</w:t>
            </w:r>
          </w:p>
        </w:tc>
        <w:tc>
          <w:tcPr>
            <w:tcW w:w="1080" w:type="dxa"/>
            <w:vAlign w:val="center"/>
          </w:tcPr>
          <w:p>
            <w:pPr>
              <w:jc w:val="center"/>
              <w:rPr>
                <w:rFonts w:hint="eastAsia" w:ascii="仿宋_GB2312" w:eastAsia="仿宋_GB2312"/>
                <w:sz w:val="28"/>
                <w:szCs w:val="28"/>
              </w:rPr>
            </w:pPr>
            <w:r>
              <w:rPr>
                <w:rFonts w:hint="eastAsia" w:ascii="仿宋_GB2312" w:eastAsia="仿宋_GB2312"/>
                <w:sz w:val="28"/>
                <w:szCs w:val="28"/>
              </w:rPr>
              <w:t>总时数</w:t>
            </w:r>
          </w:p>
        </w:tc>
        <w:tc>
          <w:tcPr>
            <w:tcW w:w="900" w:type="dxa"/>
            <w:vAlign w:val="center"/>
          </w:tcPr>
          <w:p>
            <w:pPr>
              <w:jc w:val="center"/>
              <w:rPr>
                <w:rFonts w:hint="eastAsia" w:ascii="仿宋_GB2312" w:eastAsia="仿宋_GB2312"/>
                <w:sz w:val="28"/>
                <w:szCs w:val="28"/>
              </w:rPr>
            </w:pPr>
            <w:r>
              <w:rPr>
                <w:rFonts w:hint="eastAsia" w:ascii="仿宋_GB2312" w:eastAsia="仿宋_GB2312"/>
                <w:sz w:val="28"/>
                <w:szCs w:val="28"/>
              </w:rPr>
              <w:t>讲课</w:t>
            </w:r>
          </w:p>
        </w:tc>
        <w:tc>
          <w:tcPr>
            <w:tcW w:w="900" w:type="dxa"/>
            <w:vAlign w:val="center"/>
          </w:tcPr>
          <w:p>
            <w:pPr>
              <w:jc w:val="center"/>
              <w:rPr>
                <w:rFonts w:hint="eastAsia" w:ascii="仿宋_GB2312" w:eastAsia="仿宋_GB2312"/>
                <w:sz w:val="28"/>
                <w:szCs w:val="28"/>
              </w:rPr>
            </w:pPr>
            <w:r>
              <w:rPr>
                <w:rFonts w:hint="eastAsia" w:ascii="仿宋_GB2312" w:eastAsia="仿宋_GB2312"/>
                <w:sz w:val="28"/>
                <w:szCs w:val="28"/>
              </w:rPr>
              <w:t>实验</w:t>
            </w:r>
          </w:p>
        </w:tc>
        <w:tc>
          <w:tcPr>
            <w:tcW w:w="900" w:type="dxa"/>
            <w:vAlign w:val="center"/>
          </w:tcPr>
          <w:p>
            <w:pPr>
              <w:jc w:val="center"/>
              <w:rPr>
                <w:rFonts w:hint="eastAsia" w:ascii="仿宋_GB2312" w:eastAsia="仿宋_GB2312"/>
                <w:sz w:val="28"/>
                <w:szCs w:val="28"/>
              </w:rPr>
            </w:pPr>
            <w:r>
              <w:rPr>
                <w:rFonts w:hint="eastAsia" w:ascii="仿宋_GB2312" w:eastAsia="仿宋_GB2312"/>
                <w:sz w:val="28"/>
                <w:szCs w:val="28"/>
              </w:rPr>
              <w:t>上机</w:t>
            </w:r>
          </w:p>
        </w:tc>
        <w:tc>
          <w:tcPr>
            <w:tcW w:w="900" w:type="dxa"/>
            <w:vAlign w:val="center"/>
          </w:tcPr>
          <w:p>
            <w:pPr>
              <w:jc w:val="center"/>
              <w:rPr>
                <w:rFonts w:hint="eastAsia" w:ascii="仿宋_GB2312" w:eastAsia="仿宋_GB2312"/>
                <w:sz w:val="28"/>
                <w:szCs w:val="28"/>
              </w:rPr>
            </w:pPr>
            <w:r>
              <w:rPr>
                <w:rFonts w:hint="eastAsia" w:ascii="仿宋_GB2312" w:eastAsia="仿宋_GB2312"/>
                <w:sz w:val="28"/>
                <w:szCs w:val="28"/>
              </w:rPr>
              <w:t>习题</w:t>
            </w:r>
          </w:p>
        </w:tc>
        <w:tc>
          <w:tcPr>
            <w:tcW w:w="1440" w:type="dxa"/>
            <w:vAlign w:val="center"/>
          </w:tcPr>
          <w:p>
            <w:pPr>
              <w:jc w:val="center"/>
              <w:rPr>
                <w:rFonts w:hint="eastAsia" w:ascii="仿宋_GB2312" w:eastAsia="仿宋_GB2312"/>
                <w:sz w:val="28"/>
                <w:szCs w:val="28"/>
              </w:rPr>
            </w:pPr>
            <w:r>
              <w:rPr>
                <w:rFonts w:hint="eastAsia" w:ascii="仿宋_GB2312" w:eastAsia="仿宋_GB2312"/>
                <w:sz w:val="28"/>
                <w:szCs w:val="28"/>
              </w:rPr>
              <w:t>课程设计</w:t>
            </w:r>
          </w:p>
        </w:tc>
        <w:tc>
          <w:tcPr>
            <w:tcW w:w="1090" w:type="dxa"/>
            <w:vAlign w:val="center"/>
          </w:tcPr>
          <w:p>
            <w:pPr>
              <w:jc w:val="center"/>
              <w:rPr>
                <w:rFonts w:hint="eastAsia" w:ascii="仿宋_GB2312" w:eastAsia="仿宋_GB2312"/>
                <w:sz w:val="28"/>
                <w:szCs w:val="28"/>
              </w:rPr>
            </w:pPr>
            <w:r>
              <w:rPr>
                <w:rFonts w:hint="eastAsia" w:ascii="仿宋_GB2312" w:eastAsia="仿宋_GB2312"/>
                <w:sz w:val="28"/>
                <w:szCs w:val="28"/>
              </w:rPr>
              <w:t>周学时</w:t>
            </w:r>
          </w:p>
        </w:tc>
        <w:tc>
          <w:tcPr>
            <w:tcW w:w="911" w:type="dxa"/>
            <w:vAlign w:val="center"/>
          </w:tcPr>
          <w:p>
            <w:pPr>
              <w:jc w:val="center"/>
              <w:rPr>
                <w:rFonts w:hint="eastAsia" w:ascii="仿宋_GB2312" w:eastAsia="仿宋_GB2312"/>
                <w:sz w:val="28"/>
                <w:szCs w:val="28"/>
              </w:rPr>
            </w:pPr>
            <w:r>
              <w:rPr>
                <w:rFonts w:hint="eastAsia" w:ascii="仿宋_GB2312" w:eastAsia="仿宋_GB2312"/>
                <w:sz w:val="28"/>
                <w:szCs w:val="28"/>
              </w:rPr>
              <w:t>机动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jc w:val="center"/>
        </w:trPr>
        <w:tc>
          <w:tcPr>
            <w:tcW w:w="1721" w:type="dxa"/>
            <w:vAlign w:val="center"/>
          </w:tcPr>
          <w:p>
            <w:pPr>
              <w:jc w:val="center"/>
              <w:rPr>
                <w:rFonts w:hint="eastAsia" w:ascii="仿宋_GB2312" w:eastAsia="仿宋_GB2312"/>
                <w:b/>
                <w:sz w:val="28"/>
                <w:szCs w:val="28"/>
              </w:rPr>
            </w:pPr>
            <w:r>
              <w:rPr>
                <w:rFonts w:hint="eastAsia" w:ascii="仿宋_GB2312" w:eastAsia="仿宋_GB2312"/>
                <w:b/>
                <w:sz w:val="28"/>
                <w:szCs w:val="28"/>
              </w:rPr>
              <w:t>计划时数</w:t>
            </w:r>
          </w:p>
        </w:tc>
        <w:tc>
          <w:tcPr>
            <w:tcW w:w="1080" w:type="dxa"/>
            <w:vAlign w:val="center"/>
          </w:tcPr>
          <w:p>
            <w:pPr>
              <w:jc w:val="center"/>
              <w:rPr>
                <w:rFonts w:hint="eastAsia" w:ascii="仿宋_GB2312" w:eastAsia="仿宋_GB2312"/>
                <w:sz w:val="28"/>
                <w:szCs w:val="28"/>
              </w:rPr>
            </w:pPr>
            <w:r>
              <w:rPr>
                <w:rFonts w:hint="eastAsia" w:ascii="仿宋_GB2312" w:eastAsia="仿宋_GB2312"/>
                <w:sz w:val="28"/>
                <w:szCs w:val="28"/>
              </w:rPr>
              <w:t>12</w:t>
            </w:r>
          </w:p>
        </w:tc>
        <w:tc>
          <w:tcPr>
            <w:tcW w:w="900" w:type="dxa"/>
            <w:vAlign w:val="center"/>
          </w:tcPr>
          <w:p>
            <w:pPr>
              <w:jc w:val="center"/>
              <w:rPr>
                <w:rFonts w:hint="eastAsia" w:ascii="仿宋_GB2312" w:eastAsia="仿宋_GB2312"/>
                <w:sz w:val="28"/>
                <w:szCs w:val="28"/>
              </w:rPr>
            </w:pPr>
            <w:r>
              <w:rPr>
                <w:rFonts w:hint="eastAsia" w:ascii="仿宋_GB2312" w:eastAsia="仿宋_GB2312"/>
                <w:sz w:val="28"/>
                <w:szCs w:val="28"/>
              </w:rPr>
              <w:t>12</w:t>
            </w:r>
          </w:p>
        </w:tc>
        <w:tc>
          <w:tcPr>
            <w:tcW w:w="900" w:type="dxa"/>
            <w:vAlign w:val="center"/>
          </w:tcPr>
          <w:p>
            <w:pPr>
              <w:jc w:val="center"/>
              <w:rPr>
                <w:rFonts w:hint="eastAsia" w:ascii="仿宋_GB2312" w:eastAsia="仿宋_GB2312"/>
                <w:sz w:val="28"/>
                <w:szCs w:val="28"/>
              </w:rPr>
            </w:pPr>
          </w:p>
        </w:tc>
        <w:tc>
          <w:tcPr>
            <w:tcW w:w="900" w:type="dxa"/>
            <w:vAlign w:val="center"/>
          </w:tcPr>
          <w:p>
            <w:pPr>
              <w:jc w:val="center"/>
              <w:rPr>
                <w:rFonts w:hint="eastAsia" w:ascii="仿宋_GB2312" w:eastAsia="仿宋_GB2312"/>
                <w:sz w:val="28"/>
                <w:szCs w:val="28"/>
              </w:rPr>
            </w:pPr>
          </w:p>
        </w:tc>
        <w:tc>
          <w:tcPr>
            <w:tcW w:w="900" w:type="dxa"/>
            <w:vAlign w:val="center"/>
          </w:tcPr>
          <w:p>
            <w:pPr>
              <w:jc w:val="center"/>
              <w:rPr>
                <w:rFonts w:hint="eastAsia" w:ascii="仿宋_GB2312" w:eastAsia="仿宋_GB2312"/>
                <w:sz w:val="28"/>
                <w:szCs w:val="28"/>
              </w:rPr>
            </w:pPr>
          </w:p>
        </w:tc>
        <w:tc>
          <w:tcPr>
            <w:tcW w:w="1440" w:type="dxa"/>
            <w:vAlign w:val="center"/>
          </w:tcPr>
          <w:p>
            <w:pPr>
              <w:jc w:val="center"/>
              <w:rPr>
                <w:rFonts w:hint="eastAsia" w:ascii="仿宋_GB2312" w:eastAsia="仿宋_GB2312"/>
                <w:sz w:val="28"/>
                <w:szCs w:val="28"/>
              </w:rPr>
            </w:pPr>
          </w:p>
        </w:tc>
        <w:tc>
          <w:tcPr>
            <w:tcW w:w="1090" w:type="dxa"/>
            <w:vAlign w:val="center"/>
          </w:tcPr>
          <w:p>
            <w:pPr>
              <w:jc w:val="center"/>
              <w:rPr>
                <w:rFonts w:hint="eastAsia" w:ascii="仿宋_GB2312" w:eastAsia="仿宋_GB2312"/>
                <w:sz w:val="28"/>
                <w:szCs w:val="28"/>
              </w:rPr>
            </w:pPr>
            <w:r>
              <w:rPr>
                <w:rFonts w:hint="eastAsia" w:ascii="仿宋_GB2312" w:eastAsia="仿宋_GB2312"/>
                <w:sz w:val="28"/>
                <w:szCs w:val="28"/>
              </w:rPr>
              <w:t>1</w:t>
            </w:r>
          </w:p>
        </w:tc>
        <w:tc>
          <w:tcPr>
            <w:tcW w:w="911" w:type="dxa"/>
            <w:vAlign w:val="center"/>
          </w:tcPr>
          <w:p>
            <w:pPr>
              <w:jc w:val="center"/>
              <w:rPr>
                <w:rFonts w:hint="eastAsia" w:ascii="仿宋_GB2312" w:eastAsia="仿宋_GB2312"/>
                <w:sz w:val="28"/>
                <w:szCs w:val="28"/>
              </w:rPr>
            </w:pPr>
          </w:p>
        </w:tc>
      </w:tr>
    </w:tbl>
    <w:p>
      <w:pPr>
        <w:spacing w:beforeLines="50"/>
        <w:jc w:val="left"/>
        <w:rPr>
          <w:rFonts w:hint="eastAsia" w:ascii="仿宋_GB2312" w:hAnsi="宋体" w:eastAsia="仿宋_GB2312"/>
          <w:sz w:val="28"/>
          <w:szCs w:val="28"/>
        </w:rPr>
      </w:pPr>
    </w:p>
    <w:p>
      <w:pPr>
        <w:spacing w:beforeLines="50"/>
        <w:ind w:firstLine="560" w:firstLineChars="200"/>
        <w:jc w:val="left"/>
        <w:rPr>
          <w:rFonts w:hint="eastAsia" w:ascii="仿宋_GB2312" w:eastAsia="仿宋_GB2312"/>
          <w:sz w:val="28"/>
          <w:szCs w:val="28"/>
        </w:rPr>
      </w:pPr>
      <w:r>
        <w:rPr>
          <w:rFonts w:hint="eastAsia" w:ascii="仿宋_GB2312" w:hAnsi="宋体" w:eastAsia="仿宋_GB2312"/>
          <w:sz w:val="28"/>
          <w:szCs w:val="28"/>
        </w:rPr>
        <w:t>院长（主任）签 字</w:t>
      </w:r>
      <w:r>
        <w:rPr>
          <w:rFonts w:hint="eastAsia" w:ascii="仿宋_GB2312" w:eastAsia="仿宋_GB2312"/>
          <w:sz w:val="28"/>
          <w:szCs w:val="28"/>
        </w:rPr>
        <w:t>： 张琦        教研室主任签字：王落茹</w:t>
      </w:r>
    </w:p>
    <w:p>
      <w:pPr>
        <w:spacing w:beforeLines="100" w:line="500" w:lineRule="exact"/>
        <w:ind w:firstLine="560" w:firstLineChars="200"/>
        <w:jc w:val="left"/>
        <w:rPr>
          <w:rFonts w:ascii="仿宋_GB2312" w:eastAsia="仿宋_GB2312"/>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935" w:right="851" w:bottom="1402" w:left="1134" w:header="851" w:footer="992" w:gutter="0"/>
          <w:pgNumType w:fmt="decimalFullWidth"/>
          <w:cols w:space="425" w:num="1"/>
          <w:titlePg/>
          <w:docGrid w:type="lines" w:linePitch="312" w:charSpace="0"/>
        </w:sectPr>
      </w:pPr>
      <w:r>
        <w:rPr>
          <w:rFonts w:hint="eastAsia" w:ascii="仿宋_GB2312" w:eastAsia="仿宋_GB2312"/>
          <w:sz w:val="28"/>
          <w:szCs w:val="28"/>
        </w:rPr>
        <w:t>填表人签字： 刘丹               填表日期：2018.3</w:t>
      </w:r>
    </w:p>
    <w:p>
      <w:pPr>
        <w:spacing w:line="460" w:lineRule="exact"/>
        <w:ind w:firstLine="435"/>
        <w:jc w:val="center"/>
        <w:rPr>
          <w:rFonts w:hint="eastAsia" w:ascii="方正小标宋简体" w:eastAsia="方正小标宋简体"/>
          <w:bCs/>
          <w:sz w:val="44"/>
          <w:szCs w:val="44"/>
        </w:rPr>
      </w:pPr>
      <w:r>
        <w:rPr>
          <w:rFonts w:hint="eastAsia" w:ascii="方正小标宋简体" w:eastAsia="方正小标宋简体"/>
          <w:bCs/>
          <w:sz w:val="44"/>
          <w:szCs w:val="44"/>
        </w:rPr>
        <w:t>编制教学日历（学期授课计划）注意事项</w:t>
      </w:r>
    </w:p>
    <w:p>
      <w:pPr>
        <w:spacing w:line="460" w:lineRule="exact"/>
        <w:rPr>
          <w:rFonts w:hint="eastAsia"/>
          <w:b/>
          <w:bCs/>
          <w:sz w:val="36"/>
        </w:rPr>
      </w:pPr>
    </w:p>
    <w:p>
      <w:pPr>
        <w:spacing w:line="460" w:lineRule="exact"/>
        <w:rPr>
          <w:rFonts w:hint="eastAsia" w:ascii="仿宋_GB2312" w:eastAsia="仿宋_GB2312"/>
          <w:sz w:val="32"/>
          <w:szCs w:val="32"/>
        </w:rPr>
      </w:pPr>
      <w:r>
        <w:rPr>
          <w:rFonts w:hint="eastAsia" w:ascii="仿宋_GB2312" w:eastAsia="仿宋_GB2312"/>
          <w:bCs/>
          <w:sz w:val="32"/>
          <w:szCs w:val="32"/>
        </w:rPr>
        <w:t>一、</w:t>
      </w:r>
      <w:r>
        <w:rPr>
          <w:rFonts w:hint="eastAsia" w:ascii="仿宋_GB2312" w:eastAsia="仿宋_GB2312"/>
          <w:sz w:val="32"/>
          <w:szCs w:val="32"/>
        </w:rPr>
        <w:t>教学日历（学期授课计划）必须严格按教学大纲规定的内容及相关要求由课程主讲教师在开课前编制完毕，并于授课的第一周内上交有关部门。</w:t>
      </w:r>
    </w:p>
    <w:p>
      <w:pPr>
        <w:spacing w:line="460" w:lineRule="exact"/>
        <w:rPr>
          <w:rFonts w:hint="eastAsia" w:ascii="仿宋_GB2312" w:eastAsia="仿宋_GB2312"/>
          <w:sz w:val="32"/>
          <w:szCs w:val="32"/>
        </w:rPr>
      </w:pPr>
      <w:r>
        <w:rPr>
          <w:rFonts w:hint="eastAsia" w:ascii="仿宋_GB2312" w:eastAsia="仿宋_GB2312"/>
          <w:sz w:val="32"/>
          <w:szCs w:val="32"/>
        </w:rPr>
        <w:t>二、凡讲授同年级、同专业（或同专业方向）、同教学时数的同一课程，只需制定并执行同一教学日历。</w:t>
      </w:r>
    </w:p>
    <w:p>
      <w:pPr>
        <w:spacing w:line="460" w:lineRule="exact"/>
        <w:rPr>
          <w:rFonts w:hint="eastAsia" w:ascii="仿宋_GB2312" w:eastAsia="仿宋_GB2312"/>
          <w:sz w:val="32"/>
          <w:szCs w:val="32"/>
        </w:rPr>
      </w:pPr>
      <w:r>
        <w:rPr>
          <w:rFonts w:hint="eastAsia" w:ascii="仿宋_GB2312" w:eastAsia="仿宋_GB2312"/>
          <w:sz w:val="32"/>
          <w:szCs w:val="32"/>
        </w:rPr>
        <w:t>三、教学日历封面各项内容均应认真填写。其中“授课班级”应按学院编号填写，同一门课程有多位教师授课时，应区别每位教师的授课班级。</w:t>
      </w:r>
    </w:p>
    <w:p>
      <w:pPr>
        <w:spacing w:line="460" w:lineRule="exact"/>
        <w:rPr>
          <w:rFonts w:hint="eastAsia" w:ascii="仿宋_GB2312" w:eastAsia="仿宋_GB2312"/>
          <w:sz w:val="32"/>
          <w:szCs w:val="32"/>
        </w:rPr>
      </w:pPr>
      <w:r>
        <w:rPr>
          <w:rFonts w:hint="eastAsia" w:ascii="仿宋_GB2312" w:eastAsia="仿宋_GB2312"/>
          <w:sz w:val="32"/>
          <w:szCs w:val="32"/>
        </w:rPr>
        <w:t>四、教学日历内页填写要求：</w:t>
      </w:r>
    </w:p>
    <w:p>
      <w:pPr>
        <w:spacing w:line="460" w:lineRule="exact"/>
        <w:rPr>
          <w:rFonts w:hint="eastAsia" w:ascii="仿宋_GB2312" w:eastAsia="仿宋_GB2312"/>
          <w:sz w:val="32"/>
          <w:szCs w:val="32"/>
        </w:rPr>
      </w:pPr>
      <w:r>
        <w:rPr>
          <w:rFonts w:hint="eastAsia" w:ascii="仿宋_GB2312" w:eastAsia="仿宋_GB2312"/>
          <w:sz w:val="32"/>
          <w:szCs w:val="32"/>
        </w:rPr>
        <w:t>1.“周次”按学院“教学进程表”的周次填写。</w:t>
      </w:r>
    </w:p>
    <w:p>
      <w:pPr>
        <w:spacing w:line="460" w:lineRule="exact"/>
        <w:rPr>
          <w:rFonts w:hint="eastAsia" w:ascii="仿宋_GB2312" w:eastAsia="仿宋_GB2312"/>
          <w:sz w:val="32"/>
          <w:szCs w:val="32"/>
        </w:rPr>
      </w:pPr>
      <w:r>
        <w:rPr>
          <w:rFonts w:hint="eastAsia" w:ascii="仿宋_GB2312" w:eastAsia="仿宋_GB2312"/>
          <w:sz w:val="32"/>
          <w:szCs w:val="32"/>
        </w:rPr>
        <w:t>2.“课次”按顺序从“1”开始自然排列，每次课一般为2学时。</w:t>
      </w:r>
    </w:p>
    <w:p>
      <w:pPr>
        <w:spacing w:line="460" w:lineRule="exact"/>
        <w:rPr>
          <w:rFonts w:hint="eastAsia" w:ascii="仿宋_GB2312" w:eastAsia="仿宋_GB2312"/>
          <w:sz w:val="32"/>
          <w:szCs w:val="32"/>
        </w:rPr>
      </w:pPr>
      <w:r>
        <w:rPr>
          <w:rFonts w:hint="eastAsia" w:ascii="仿宋_GB2312" w:eastAsia="仿宋_GB2312"/>
          <w:sz w:val="32"/>
          <w:szCs w:val="32"/>
        </w:rPr>
        <w:t>3.“授课摘要”按课次填写，写明每次课包括理论讲授的章、节及实践教学形式的基本内容。</w:t>
      </w:r>
    </w:p>
    <w:p>
      <w:pPr>
        <w:spacing w:line="460" w:lineRule="exact"/>
        <w:rPr>
          <w:rFonts w:hint="eastAsia" w:ascii="仿宋_GB2312" w:eastAsia="仿宋_GB2312"/>
          <w:sz w:val="32"/>
          <w:szCs w:val="32"/>
        </w:rPr>
      </w:pPr>
      <w:r>
        <w:rPr>
          <w:rFonts w:hint="eastAsia" w:ascii="仿宋_GB2312" w:eastAsia="仿宋_GB2312"/>
          <w:sz w:val="32"/>
          <w:szCs w:val="32"/>
        </w:rPr>
        <w:t>4.“目的要求”按课次填写。</w:t>
      </w:r>
    </w:p>
    <w:p>
      <w:pPr>
        <w:spacing w:line="460" w:lineRule="exact"/>
        <w:rPr>
          <w:rFonts w:hint="eastAsia" w:ascii="仿宋_GB2312" w:eastAsia="仿宋_GB2312"/>
          <w:sz w:val="32"/>
          <w:szCs w:val="32"/>
        </w:rPr>
      </w:pPr>
      <w:r>
        <w:rPr>
          <w:rFonts w:hint="eastAsia" w:ascii="仿宋_GB2312" w:eastAsia="仿宋_GB2312"/>
          <w:sz w:val="32"/>
          <w:szCs w:val="32"/>
        </w:rPr>
        <w:t>5.“课外作业”填写题目内容或题号。</w:t>
      </w:r>
    </w:p>
    <w:p>
      <w:pPr>
        <w:spacing w:line="460" w:lineRule="exact"/>
        <w:rPr>
          <w:rFonts w:ascii="仿宋_GB2312" w:eastAsia="仿宋_GB2312"/>
          <w:sz w:val="32"/>
          <w:szCs w:val="32"/>
        </w:rPr>
        <w:sectPr>
          <w:headerReference r:id="rId9" w:type="default"/>
          <w:footerReference r:id="rId10" w:type="default"/>
          <w:footerReference r:id="rId11" w:type="even"/>
          <w:pgSz w:w="11906" w:h="16838"/>
          <w:pgMar w:top="935" w:right="851" w:bottom="1402" w:left="1134" w:header="851" w:footer="992" w:gutter="0"/>
          <w:pgNumType w:fmt="upperRoman" w:start="1"/>
          <w:cols w:space="425" w:num="1"/>
          <w:docGrid w:type="lines" w:linePitch="312" w:charSpace="0"/>
        </w:sectPr>
      </w:pPr>
      <w:r>
        <w:rPr>
          <w:rFonts w:hint="eastAsia" w:ascii="仿宋_GB2312" w:eastAsia="仿宋_GB2312"/>
          <w:sz w:val="32"/>
          <w:szCs w:val="32"/>
        </w:rPr>
        <w:t>五、教学日历除上交教学单位、教务处和教学质量督导办公室各一份外，还要保证每位任课教师人手一份。</w:t>
      </w:r>
    </w:p>
    <w:tbl>
      <w:tblPr>
        <w:tblStyle w:val="7"/>
        <w:tblW w:w="106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592"/>
        <w:gridCol w:w="3235"/>
        <w:gridCol w:w="709"/>
        <w:gridCol w:w="1559"/>
        <w:gridCol w:w="3137"/>
        <w:gridCol w:w="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blHeader/>
          <w:jc w:val="center"/>
        </w:trPr>
        <w:tc>
          <w:tcPr>
            <w:tcW w:w="776" w:type="dxa"/>
            <w:vAlign w:val="center"/>
          </w:tcPr>
          <w:p>
            <w:pPr>
              <w:spacing w:line="300" w:lineRule="exact"/>
              <w:jc w:val="center"/>
              <w:rPr>
                <w:rFonts w:hint="eastAsia" w:ascii="宋体" w:hAnsi="宋体"/>
                <w:caps/>
                <w:sz w:val="15"/>
              </w:rPr>
            </w:pPr>
            <w:r>
              <w:rPr>
                <w:rFonts w:hint="eastAsia" w:ascii="宋体" w:hAnsi="宋体"/>
                <w:caps/>
              </w:rPr>
              <w:t>周次</w:t>
            </w:r>
          </w:p>
        </w:tc>
        <w:tc>
          <w:tcPr>
            <w:tcW w:w="592" w:type="dxa"/>
            <w:vAlign w:val="center"/>
          </w:tcPr>
          <w:p>
            <w:pPr>
              <w:spacing w:line="300" w:lineRule="exact"/>
              <w:jc w:val="center"/>
              <w:rPr>
                <w:rFonts w:hint="eastAsia" w:ascii="宋体" w:hAnsi="宋体"/>
                <w:caps/>
                <w:sz w:val="15"/>
              </w:rPr>
            </w:pPr>
            <w:r>
              <w:rPr>
                <w:rFonts w:hint="eastAsia" w:ascii="宋体" w:hAnsi="宋体"/>
                <w:caps/>
              </w:rPr>
              <w:t>课次</w:t>
            </w:r>
          </w:p>
        </w:tc>
        <w:tc>
          <w:tcPr>
            <w:tcW w:w="3235" w:type="dxa"/>
            <w:vAlign w:val="center"/>
          </w:tcPr>
          <w:p>
            <w:pPr>
              <w:spacing w:line="300" w:lineRule="exact"/>
              <w:jc w:val="center"/>
              <w:rPr>
                <w:rFonts w:hint="eastAsia" w:ascii="宋体" w:hAnsi="宋体"/>
                <w:caps/>
              </w:rPr>
            </w:pPr>
            <w:r>
              <w:rPr>
                <w:rFonts w:hint="eastAsia" w:ascii="宋体" w:hAnsi="宋体"/>
                <w:caps/>
              </w:rPr>
              <w:t>授课内容摘要</w:t>
            </w:r>
          </w:p>
        </w:tc>
        <w:tc>
          <w:tcPr>
            <w:tcW w:w="709" w:type="dxa"/>
            <w:vAlign w:val="center"/>
          </w:tcPr>
          <w:p>
            <w:pPr>
              <w:spacing w:line="300" w:lineRule="exact"/>
              <w:jc w:val="center"/>
              <w:rPr>
                <w:rFonts w:hint="eastAsia" w:ascii="宋体" w:hAnsi="宋体"/>
                <w:caps/>
              </w:rPr>
            </w:pPr>
            <w:r>
              <w:rPr>
                <w:rFonts w:hint="eastAsia" w:ascii="宋体" w:hAnsi="宋体"/>
                <w:caps/>
              </w:rPr>
              <w:t>时数</w:t>
            </w:r>
          </w:p>
        </w:tc>
        <w:tc>
          <w:tcPr>
            <w:tcW w:w="1559" w:type="dxa"/>
            <w:vAlign w:val="center"/>
          </w:tcPr>
          <w:p>
            <w:pPr>
              <w:spacing w:line="300" w:lineRule="exact"/>
              <w:jc w:val="center"/>
              <w:rPr>
                <w:rFonts w:hint="eastAsia" w:ascii="宋体" w:hAnsi="宋体"/>
                <w:caps/>
              </w:rPr>
            </w:pPr>
            <w:r>
              <w:rPr>
                <w:rFonts w:hint="eastAsia" w:ascii="宋体" w:hAnsi="宋体"/>
                <w:caps/>
              </w:rPr>
              <w:t>目的要求</w:t>
            </w:r>
          </w:p>
        </w:tc>
        <w:tc>
          <w:tcPr>
            <w:tcW w:w="3137" w:type="dxa"/>
            <w:vAlign w:val="center"/>
          </w:tcPr>
          <w:p>
            <w:pPr>
              <w:spacing w:line="300" w:lineRule="exact"/>
              <w:jc w:val="center"/>
              <w:rPr>
                <w:rFonts w:hint="eastAsia" w:ascii="宋体" w:hAnsi="宋体"/>
                <w:caps/>
              </w:rPr>
            </w:pPr>
            <w:r>
              <w:rPr>
                <w:rFonts w:hint="eastAsia" w:ascii="宋体" w:hAnsi="宋体"/>
                <w:caps/>
              </w:rPr>
              <w:t>课外作业</w:t>
            </w:r>
          </w:p>
          <w:p>
            <w:pPr>
              <w:spacing w:line="300" w:lineRule="exact"/>
              <w:jc w:val="center"/>
              <w:rPr>
                <w:rFonts w:hint="eastAsia" w:ascii="宋体" w:hAnsi="宋体"/>
                <w:caps/>
              </w:rPr>
            </w:pPr>
            <w:r>
              <w:rPr>
                <w:rFonts w:hint="eastAsia" w:ascii="宋体" w:hAnsi="宋体"/>
                <w:caps/>
              </w:rPr>
              <w:t>(章节、页数、题号)</w:t>
            </w:r>
          </w:p>
        </w:tc>
        <w:tc>
          <w:tcPr>
            <w:tcW w:w="613" w:type="dxa"/>
            <w:vAlign w:val="center"/>
          </w:tcPr>
          <w:p>
            <w:pPr>
              <w:ind w:left="-3" w:leftChars="-51" w:right="-86" w:rightChars="-41" w:hanging="104" w:hangingChars="55"/>
              <w:jc w:val="center"/>
              <w:rPr>
                <w:rFonts w:hint="eastAsia" w:ascii="宋体" w:hAnsi="宋体"/>
                <w:caps/>
                <w:sz w:val="10"/>
              </w:rPr>
            </w:pPr>
            <w:r>
              <w:rPr>
                <w:rFonts w:hint="eastAsia" w:ascii="宋体" w:hAnsi="宋体"/>
                <w:caps/>
                <w:spacing w:val="-1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jc w:val="center"/>
        </w:trPr>
        <w:tc>
          <w:tcPr>
            <w:tcW w:w="776" w:type="dxa"/>
            <w:vAlign w:val="center"/>
          </w:tcPr>
          <w:p>
            <w:pPr>
              <w:spacing w:line="300" w:lineRule="exact"/>
              <w:jc w:val="center"/>
              <w:rPr>
                <w:rFonts w:hint="eastAsia"/>
                <w:sz w:val="32"/>
              </w:rPr>
            </w:pPr>
            <w:r>
              <w:rPr>
                <w:caps/>
                <w:szCs w:val="21"/>
              </w:rPr>
              <w:t>1-2</w:t>
            </w:r>
          </w:p>
        </w:tc>
        <w:tc>
          <w:tcPr>
            <w:tcW w:w="592" w:type="dxa"/>
            <w:vAlign w:val="center"/>
          </w:tcPr>
          <w:p>
            <w:pPr>
              <w:spacing w:line="300" w:lineRule="exact"/>
              <w:jc w:val="center"/>
              <w:rPr>
                <w:rFonts w:hint="eastAsia" w:ascii="宋体" w:hAnsi="宋体"/>
                <w:sz w:val="30"/>
              </w:rPr>
            </w:pPr>
            <w:r>
              <w:rPr>
                <w:caps/>
                <w:szCs w:val="21"/>
              </w:rPr>
              <w:t>1</w:t>
            </w:r>
          </w:p>
        </w:tc>
        <w:tc>
          <w:tcPr>
            <w:tcW w:w="3235" w:type="dxa"/>
          </w:tcPr>
          <w:p>
            <w:pPr>
              <w:ind w:left="5" w:hanging="43"/>
              <w:rPr>
                <w:b/>
                <w:sz w:val="24"/>
              </w:rPr>
            </w:pPr>
            <w:r>
              <w:rPr>
                <w:b/>
                <w:sz w:val="24"/>
              </w:rPr>
              <w:t>U</w:t>
            </w:r>
            <w:r>
              <w:rPr>
                <w:rFonts w:hint="eastAsia"/>
                <w:b/>
                <w:sz w:val="24"/>
              </w:rPr>
              <w:t>nit 1 En</w:t>
            </w:r>
            <w:r>
              <w:rPr>
                <w:b/>
                <w:sz w:val="24"/>
              </w:rPr>
              <w:t>joy</w:t>
            </w:r>
            <w:r>
              <w:rPr>
                <w:rFonts w:hint="eastAsia"/>
                <w:b/>
                <w:sz w:val="24"/>
              </w:rPr>
              <w:t xml:space="preserve"> your feelings!</w:t>
            </w:r>
          </w:p>
          <w:p>
            <w:pPr>
              <w:rPr>
                <w:rFonts w:hint="eastAsia"/>
                <w:sz w:val="24"/>
              </w:rPr>
            </w:pPr>
            <w:r>
              <w:rPr>
                <w:rFonts w:hint="eastAsia"/>
                <w:sz w:val="24"/>
              </w:rPr>
              <w:fldChar w:fldCharType="begin"/>
            </w:r>
            <w:r>
              <w:rPr>
                <w:rFonts w:hint="eastAsia"/>
                <w:sz w:val="24"/>
              </w:rPr>
              <w:instrText xml:space="preserve"> = 1 \* ROMAN \* MERGEFORMAT </w:instrText>
            </w:r>
            <w:r>
              <w:rPr>
                <w:rFonts w:hint="eastAsia"/>
                <w:sz w:val="24"/>
              </w:rPr>
              <w:fldChar w:fldCharType="separate"/>
            </w:r>
            <w:r>
              <w:t>I</w:t>
            </w:r>
            <w:r>
              <w:rPr>
                <w:rFonts w:hint="eastAsia"/>
                <w:sz w:val="24"/>
              </w:rPr>
              <w:fldChar w:fldCharType="end"/>
            </w:r>
            <w:r>
              <w:rPr>
                <w:rFonts w:hint="eastAsia"/>
                <w:sz w:val="24"/>
              </w:rPr>
              <w:t>. Lead-in</w:t>
            </w:r>
          </w:p>
          <w:p>
            <w:pPr>
              <w:rPr>
                <w:sz w:val="24"/>
              </w:rPr>
            </w:pPr>
            <w:r>
              <w:rPr>
                <w:rFonts w:hint="eastAsia"/>
                <w:sz w:val="24"/>
              </w:rPr>
              <w:fldChar w:fldCharType="begin"/>
            </w:r>
            <w:r>
              <w:rPr>
                <w:rFonts w:hint="eastAsia"/>
                <w:sz w:val="24"/>
              </w:rPr>
              <w:instrText xml:space="preserve"> = 3 \* ROMAN \* MERGEFORMAT </w:instrText>
            </w:r>
            <w:r>
              <w:rPr>
                <w:rFonts w:hint="eastAsia"/>
                <w:sz w:val="24"/>
              </w:rPr>
              <w:fldChar w:fldCharType="separate"/>
            </w:r>
            <w:r>
              <w:t>III</w:t>
            </w:r>
            <w:r>
              <w:rPr>
                <w:rFonts w:hint="eastAsia"/>
                <w:sz w:val="24"/>
              </w:rPr>
              <w:fldChar w:fldCharType="end"/>
            </w:r>
            <w:r>
              <w:rPr>
                <w:rFonts w:hint="eastAsia"/>
                <w:sz w:val="24"/>
              </w:rPr>
              <w:t>. Listening in-Task1,2,3</w:t>
            </w:r>
          </w:p>
          <w:p>
            <w:pPr>
              <w:rPr>
                <w:sz w:val="24"/>
              </w:rPr>
            </w:pPr>
            <w:r>
              <w:rPr>
                <w:rFonts w:hint="eastAsia"/>
                <w:sz w:val="24"/>
              </w:rPr>
              <w:fldChar w:fldCharType="begin"/>
            </w:r>
            <w:r>
              <w:rPr>
                <w:rFonts w:hint="eastAsia"/>
                <w:sz w:val="24"/>
              </w:rPr>
              <w:instrText xml:space="preserve"> = 4 \* ROMAN \* MERGEFORMAT </w:instrText>
            </w:r>
            <w:r>
              <w:rPr>
                <w:rFonts w:hint="eastAsia"/>
                <w:sz w:val="24"/>
              </w:rPr>
              <w:fldChar w:fldCharType="separate"/>
            </w:r>
            <w:r>
              <w:t>IV</w:t>
            </w:r>
            <w:r>
              <w:rPr>
                <w:rFonts w:hint="eastAsia"/>
                <w:sz w:val="24"/>
              </w:rPr>
              <w:fldChar w:fldCharType="end"/>
            </w:r>
            <w:r>
              <w:rPr>
                <w:rFonts w:hint="eastAsia"/>
                <w:sz w:val="24"/>
              </w:rPr>
              <w:t>. Speaking Out</w:t>
            </w:r>
          </w:p>
          <w:p>
            <w:pPr>
              <w:rPr>
                <w:rFonts w:hint="eastAsia"/>
              </w:rPr>
            </w:pPr>
          </w:p>
        </w:tc>
        <w:tc>
          <w:tcPr>
            <w:tcW w:w="709" w:type="dxa"/>
            <w:vAlign w:val="center"/>
          </w:tcPr>
          <w:p>
            <w:pPr>
              <w:spacing w:line="300" w:lineRule="exact"/>
              <w:jc w:val="center"/>
              <w:rPr>
                <w:rFonts w:hint="eastAsia"/>
                <w:sz w:val="30"/>
              </w:rPr>
            </w:pPr>
            <w:r>
              <w:rPr>
                <w:caps/>
                <w:szCs w:val="21"/>
              </w:rPr>
              <w:t>2</w:t>
            </w:r>
          </w:p>
        </w:tc>
        <w:tc>
          <w:tcPr>
            <w:tcW w:w="1559" w:type="dxa"/>
          </w:tcPr>
          <w:p>
            <w:pPr>
              <w:rPr>
                <w:rFonts w:hint="eastAsia"/>
                <w:szCs w:val="21"/>
              </w:rPr>
            </w:pPr>
            <w:r>
              <w:rPr>
                <w:rFonts w:hint="eastAsia"/>
                <w:caps/>
              </w:rPr>
              <w:t>学习表达情感，承诺和拒绝帮助；熟练</w:t>
            </w:r>
            <w:r>
              <w:rPr>
                <w:caps/>
              </w:rPr>
              <w:t>四级</w:t>
            </w:r>
            <w:r>
              <w:rPr>
                <w:rFonts w:hint="eastAsia"/>
                <w:caps/>
                <w:lang w:eastAsia="zh-CN"/>
              </w:rPr>
              <w:t>对话</w:t>
            </w:r>
            <w:r>
              <w:rPr>
                <w:caps/>
              </w:rPr>
              <w:t>听力题</w:t>
            </w:r>
            <w:r>
              <w:rPr>
                <w:rFonts w:hint="eastAsia"/>
                <w:caps/>
              </w:rPr>
              <w:t>。</w:t>
            </w:r>
          </w:p>
        </w:tc>
        <w:tc>
          <w:tcPr>
            <w:tcW w:w="3137" w:type="dxa"/>
          </w:tcPr>
          <w:p>
            <w:pPr>
              <w:spacing w:line="300" w:lineRule="exact"/>
              <w:rPr>
                <w:rFonts w:hint="eastAsia"/>
              </w:rPr>
            </w:pPr>
            <w:r>
              <w:rPr>
                <w:rFonts w:hint="eastAsia"/>
                <w:szCs w:val="21"/>
              </w:rPr>
              <w:t>掌握</w:t>
            </w:r>
            <w:r>
              <w:rPr>
                <w:szCs w:val="21"/>
              </w:rPr>
              <w:t>课内单词及短语</w:t>
            </w:r>
            <w:r>
              <w:rPr>
                <w:rFonts w:hint="eastAsia"/>
                <w:szCs w:val="21"/>
              </w:rPr>
              <w:t xml:space="preserve">；完成P14 </w:t>
            </w:r>
            <w:r>
              <w:rPr>
                <w:rFonts w:hint="eastAsia"/>
                <w:szCs w:val="21"/>
              </w:rPr>
              <w:fldChar w:fldCharType="begin"/>
            </w:r>
            <w:r>
              <w:rPr>
                <w:rFonts w:hint="eastAsia"/>
                <w:szCs w:val="21"/>
              </w:rPr>
              <w:instrText xml:space="preserve"> = 5 \* ROMAN \* MERGEFORMAT </w:instrText>
            </w:r>
            <w:r>
              <w:rPr>
                <w:rFonts w:hint="eastAsia"/>
                <w:szCs w:val="21"/>
              </w:rPr>
              <w:fldChar w:fldCharType="separate"/>
            </w:r>
            <w:r>
              <w:t>V</w:t>
            </w:r>
            <w:r>
              <w:rPr>
                <w:rFonts w:hint="eastAsia"/>
                <w:szCs w:val="21"/>
              </w:rPr>
              <w:fldChar w:fldCharType="end"/>
            </w:r>
            <w:r>
              <w:rPr>
                <w:rFonts w:hint="eastAsia"/>
                <w:szCs w:val="21"/>
              </w:rPr>
              <w:t>. Let</w:t>
            </w:r>
            <w:r>
              <w:rPr>
                <w:szCs w:val="21"/>
              </w:rPr>
              <w:t>’</w:t>
            </w:r>
            <w:r>
              <w:rPr>
                <w:rFonts w:hint="eastAsia"/>
                <w:szCs w:val="21"/>
              </w:rPr>
              <w:t>s talk-William</w:t>
            </w:r>
            <w:r>
              <w:rPr>
                <w:szCs w:val="21"/>
              </w:rPr>
              <w:t>’</w:t>
            </w:r>
            <w:r>
              <w:rPr>
                <w:rFonts w:hint="eastAsia"/>
                <w:szCs w:val="21"/>
              </w:rPr>
              <w:t>s feelings;练习P15.3对话——减压方式</w:t>
            </w:r>
            <w:r>
              <w:rPr>
                <w:rFonts w:hint="eastAsia"/>
                <w:szCs w:val="21"/>
                <w:lang w:eastAsia="zh-CN"/>
              </w:rPr>
              <w:t>。</w:t>
            </w:r>
          </w:p>
        </w:tc>
        <w:tc>
          <w:tcPr>
            <w:tcW w:w="613" w:type="dxa"/>
            <w:vAlign w:val="center"/>
          </w:tcPr>
          <w:p>
            <w:pPr>
              <w:ind w:left="8" w:leftChars="-51" w:right="-86" w:rightChars="-41" w:hanging="115" w:hangingChars="55"/>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0" w:hRule="atLeast"/>
          <w:jc w:val="center"/>
        </w:trPr>
        <w:tc>
          <w:tcPr>
            <w:tcW w:w="776" w:type="dxa"/>
            <w:vAlign w:val="center"/>
          </w:tcPr>
          <w:p>
            <w:pPr>
              <w:spacing w:line="300" w:lineRule="exact"/>
              <w:jc w:val="center"/>
              <w:rPr>
                <w:rFonts w:hint="eastAsia"/>
                <w:sz w:val="32"/>
              </w:rPr>
            </w:pPr>
            <w:r>
              <w:rPr>
                <w:caps/>
                <w:szCs w:val="21"/>
              </w:rPr>
              <w:t>3-4</w:t>
            </w:r>
          </w:p>
        </w:tc>
        <w:tc>
          <w:tcPr>
            <w:tcW w:w="592" w:type="dxa"/>
            <w:vAlign w:val="center"/>
          </w:tcPr>
          <w:p>
            <w:pPr>
              <w:spacing w:line="300" w:lineRule="exact"/>
              <w:jc w:val="center"/>
              <w:rPr>
                <w:rFonts w:hint="eastAsia" w:ascii="宋体" w:hAnsi="宋体"/>
                <w:sz w:val="30"/>
              </w:rPr>
            </w:pPr>
            <w:r>
              <w:rPr>
                <w:caps/>
                <w:szCs w:val="21"/>
              </w:rPr>
              <w:t>2</w:t>
            </w:r>
          </w:p>
        </w:tc>
        <w:tc>
          <w:tcPr>
            <w:tcW w:w="3235" w:type="dxa"/>
          </w:tcPr>
          <w:p>
            <w:pPr>
              <w:ind w:left="5" w:hanging="43"/>
              <w:rPr>
                <w:b/>
                <w:sz w:val="24"/>
              </w:rPr>
            </w:pPr>
            <w:r>
              <w:rPr>
                <w:b/>
                <w:sz w:val="24"/>
              </w:rPr>
              <w:t xml:space="preserve">Unit 2 </w:t>
            </w:r>
            <w:r>
              <w:rPr>
                <w:rFonts w:hint="eastAsia"/>
                <w:b/>
                <w:sz w:val="24"/>
              </w:rPr>
              <w:t>Beauty can be bought.</w:t>
            </w:r>
          </w:p>
          <w:p>
            <w:pPr>
              <w:rPr>
                <w:rFonts w:hint="eastAsia"/>
                <w:sz w:val="24"/>
              </w:rPr>
            </w:pPr>
            <w:r>
              <w:rPr>
                <w:rFonts w:hint="eastAsia"/>
                <w:sz w:val="24"/>
              </w:rPr>
              <w:fldChar w:fldCharType="begin"/>
            </w:r>
            <w:r>
              <w:rPr>
                <w:rFonts w:hint="eastAsia"/>
                <w:sz w:val="24"/>
              </w:rPr>
              <w:instrText xml:space="preserve"> = 1 \* ROMAN \* MERGEFORMAT </w:instrText>
            </w:r>
            <w:r>
              <w:rPr>
                <w:rFonts w:hint="eastAsia"/>
                <w:sz w:val="24"/>
              </w:rPr>
              <w:fldChar w:fldCharType="separate"/>
            </w:r>
            <w:r>
              <w:t>I</w:t>
            </w:r>
            <w:r>
              <w:rPr>
                <w:rFonts w:hint="eastAsia"/>
                <w:sz w:val="24"/>
              </w:rPr>
              <w:fldChar w:fldCharType="end"/>
            </w:r>
            <w:r>
              <w:rPr>
                <w:rFonts w:hint="eastAsia"/>
                <w:sz w:val="24"/>
              </w:rPr>
              <w:t>. Lead-in</w:t>
            </w:r>
          </w:p>
          <w:p>
            <w:pPr>
              <w:rPr>
                <w:sz w:val="24"/>
              </w:rPr>
            </w:pPr>
            <w:r>
              <w:rPr>
                <w:rFonts w:hint="eastAsia"/>
                <w:sz w:val="24"/>
              </w:rPr>
              <w:fldChar w:fldCharType="begin"/>
            </w:r>
            <w:r>
              <w:rPr>
                <w:rFonts w:hint="eastAsia"/>
                <w:sz w:val="24"/>
              </w:rPr>
              <w:instrText xml:space="preserve"> = 3 \* ROMAN \* MERGEFORMAT </w:instrText>
            </w:r>
            <w:r>
              <w:rPr>
                <w:rFonts w:hint="eastAsia"/>
                <w:sz w:val="24"/>
              </w:rPr>
              <w:fldChar w:fldCharType="separate"/>
            </w:r>
            <w:r>
              <w:t>III</w:t>
            </w:r>
            <w:r>
              <w:rPr>
                <w:rFonts w:hint="eastAsia"/>
                <w:sz w:val="24"/>
              </w:rPr>
              <w:fldChar w:fldCharType="end"/>
            </w:r>
            <w:r>
              <w:rPr>
                <w:rFonts w:hint="eastAsia"/>
                <w:sz w:val="24"/>
              </w:rPr>
              <w:t>. Listening in-Task1,2,3</w:t>
            </w:r>
          </w:p>
          <w:p>
            <w:pPr>
              <w:rPr>
                <w:sz w:val="24"/>
              </w:rPr>
            </w:pPr>
            <w:r>
              <w:rPr>
                <w:rFonts w:hint="eastAsia"/>
                <w:sz w:val="24"/>
              </w:rPr>
              <w:fldChar w:fldCharType="begin"/>
            </w:r>
            <w:r>
              <w:rPr>
                <w:rFonts w:hint="eastAsia"/>
                <w:sz w:val="24"/>
              </w:rPr>
              <w:instrText xml:space="preserve"> = 4 \* ROMAN \* MERGEFORMAT </w:instrText>
            </w:r>
            <w:r>
              <w:rPr>
                <w:rFonts w:hint="eastAsia"/>
                <w:sz w:val="24"/>
              </w:rPr>
              <w:fldChar w:fldCharType="separate"/>
            </w:r>
            <w:r>
              <w:t>IV</w:t>
            </w:r>
            <w:r>
              <w:rPr>
                <w:rFonts w:hint="eastAsia"/>
                <w:sz w:val="24"/>
              </w:rPr>
              <w:fldChar w:fldCharType="end"/>
            </w:r>
            <w:r>
              <w:rPr>
                <w:rFonts w:hint="eastAsia"/>
                <w:sz w:val="24"/>
              </w:rPr>
              <w:t>. Speaking Out</w:t>
            </w:r>
          </w:p>
          <w:p>
            <w:pPr>
              <w:ind w:left="5" w:hanging="43"/>
              <w:rPr>
                <w:rFonts w:hint="eastAsia"/>
              </w:rPr>
            </w:pPr>
          </w:p>
        </w:tc>
        <w:tc>
          <w:tcPr>
            <w:tcW w:w="709" w:type="dxa"/>
            <w:vAlign w:val="center"/>
          </w:tcPr>
          <w:p>
            <w:pPr>
              <w:spacing w:line="300" w:lineRule="exact"/>
              <w:jc w:val="center"/>
              <w:rPr>
                <w:rFonts w:hint="eastAsia"/>
                <w:sz w:val="30"/>
              </w:rPr>
            </w:pPr>
            <w:r>
              <w:rPr>
                <w:caps/>
                <w:szCs w:val="21"/>
              </w:rPr>
              <w:t>2</w:t>
            </w:r>
          </w:p>
        </w:tc>
        <w:tc>
          <w:tcPr>
            <w:tcW w:w="1559" w:type="dxa"/>
          </w:tcPr>
          <w:p>
            <w:pPr>
              <w:spacing w:line="300" w:lineRule="exact"/>
              <w:rPr>
                <w:rFonts w:hint="eastAsia"/>
                <w:szCs w:val="21"/>
              </w:rPr>
            </w:pPr>
            <w:r>
              <w:rPr>
                <w:rFonts w:hint="eastAsia"/>
                <w:caps/>
              </w:rPr>
              <w:t>学习表达惊讶</w:t>
            </w:r>
            <w:r>
              <w:rPr>
                <w:caps/>
              </w:rPr>
              <w:t>；熟练四级</w:t>
            </w:r>
            <w:r>
              <w:rPr>
                <w:rFonts w:hint="eastAsia"/>
                <w:caps/>
                <w:lang w:eastAsia="zh-CN"/>
              </w:rPr>
              <w:t>对话</w:t>
            </w:r>
            <w:r>
              <w:rPr>
                <w:caps/>
              </w:rPr>
              <w:t>听力</w:t>
            </w:r>
            <w:r>
              <w:rPr>
                <w:rFonts w:hint="eastAsia"/>
                <w:caps/>
              </w:rPr>
              <w:t>。</w:t>
            </w:r>
          </w:p>
        </w:tc>
        <w:tc>
          <w:tcPr>
            <w:tcW w:w="3137" w:type="dxa"/>
          </w:tcPr>
          <w:p>
            <w:pPr>
              <w:spacing w:line="300" w:lineRule="exact"/>
              <w:rPr>
                <w:rFonts w:hint="eastAsia"/>
              </w:rPr>
            </w:pPr>
            <w:r>
              <w:rPr>
                <w:rFonts w:hint="eastAsia"/>
                <w:szCs w:val="21"/>
              </w:rPr>
              <w:t>掌握</w:t>
            </w:r>
            <w:r>
              <w:rPr>
                <w:szCs w:val="21"/>
              </w:rPr>
              <w:t>课内单词及短语</w:t>
            </w:r>
            <w:r>
              <w:rPr>
                <w:rFonts w:hint="eastAsia"/>
                <w:szCs w:val="21"/>
              </w:rPr>
              <w:t>；完成P32 V. Let</w:t>
            </w:r>
            <w:r>
              <w:rPr>
                <w:szCs w:val="21"/>
              </w:rPr>
              <w:t>’</w:t>
            </w:r>
            <w:r>
              <w:rPr>
                <w:rFonts w:hint="eastAsia"/>
                <w:szCs w:val="21"/>
              </w:rPr>
              <w:t>s talk-Early twentieth century fashion; 练习P33.3 对话——讨论整形手术是否改善外表</w:t>
            </w:r>
            <w:r>
              <w:rPr>
                <w:rFonts w:hint="eastAsia"/>
                <w:szCs w:val="21"/>
                <w:lang w:eastAsia="zh-CN"/>
              </w:rPr>
              <w:t>。</w:t>
            </w:r>
          </w:p>
        </w:tc>
        <w:tc>
          <w:tcPr>
            <w:tcW w:w="613" w:type="dxa"/>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jc w:val="center"/>
        </w:trPr>
        <w:tc>
          <w:tcPr>
            <w:tcW w:w="776" w:type="dxa"/>
            <w:vAlign w:val="center"/>
          </w:tcPr>
          <w:p>
            <w:pPr>
              <w:spacing w:line="300" w:lineRule="exact"/>
              <w:jc w:val="center"/>
              <w:rPr>
                <w:rFonts w:hint="eastAsia"/>
                <w:sz w:val="32"/>
              </w:rPr>
            </w:pPr>
            <w:r>
              <w:rPr>
                <w:caps/>
                <w:szCs w:val="21"/>
              </w:rPr>
              <w:t>5-6</w:t>
            </w:r>
          </w:p>
        </w:tc>
        <w:tc>
          <w:tcPr>
            <w:tcW w:w="592" w:type="dxa"/>
            <w:vAlign w:val="center"/>
          </w:tcPr>
          <w:p>
            <w:pPr>
              <w:spacing w:line="300" w:lineRule="exact"/>
              <w:jc w:val="center"/>
              <w:rPr>
                <w:rFonts w:hint="eastAsia"/>
                <w:sz w:val="32"/>
              </w:rPr>
            </w:pPr>
            <w:r>
              <w:rPr>
                <w:caps/>
                <w:szCs w:val="21"/>
              </w:rPr>
              <w:t>3</w:t>
            </w:r>
          </w:p>
        </w:tc>
        <w:tc>
          <w:tcPr>
            <w:tcW w:w="3235" w:type="dxa"/>
            <w:vAlign w:val="center"/>
          </w:tcPr>
          <w:p>
            <w:pPr>
              <w:rPr>
                <w:rFonts w:hint="eastAsia"/>
                <w:b/>
                <w:sz w:val="24"/>
              </w:rPr>
            </w:pPr>
            <w:r>
              <w:rPr>
                <w:b/>
                <w:sz w:val="24"/>
              </w:rPr>
              <w:t>Unit 3</w:t>
            </w:r>
            <w:r>
              <w:rPr>
                <w:rFonts w:hint="eastAsia"/>
                <w:b/>
                <w:szCs w:val="21"/>
              </w:rPr>
              <w:t xml:space="preserve"> </w:t>
            </w:r>
            <w:r>
              <w:rPr>
                <w:rFonts w:hint="eastAsia"/>
                <w:b/>
                <w:sz w:val="24"/>
              </w:rPr>
              <w:t>Watch out when nature strikes back.</w:t>
            </w:r>
          </w:p>
          <w:p>
            <w:pPr>
              <w:rPr>
                <w:rFonts w:hint="eastAsia"/>
                <w:sz w:val="24"/>
              </w:rPr>
            </w:pPr>
            <w:r>
              <w:rPr>
                <w:rFonts w:hint="eastAsia"/>
                <w:b/>
                <w:sz w:val="24"/>
              </w:rPr>
              <w:t xml:space="preserve"> </w:t>
            </w:r>
            <w:r>
              <w:rPr>
                <w:rFonts w:hint="eastAsia"/>
                <w:sz w:val="24"/>
              </w:rPr>
              <w:fldChar w:fldCharType="begin"/>
            </w:r>
            <w:r>
              <w:rPr>
                <w:rFonts w:hint="eastAsia"/>
                <w:sz w:val="24"/>
              </w:rPr>
              <w:instrText xml:space="preserve"> = 1 \* ROMAN \* MERGEFORMAT </w:instrText>
            </w:r>
            <w:r>
              <w:rPr>
                <w:rFonts w:hint="eastAsia"/>
                <w:sz w:val="24"/>
              </w:rPr>
              <w:fldChar w:fldCharType="separate"/>
            </w:r>
            <w:r>
              <w:t>I</w:t>
            </w:r>
            <w:r>
              <w:rPr>
                <w:rFonts w:hint="eastAsia"/>
                <w:sz w:val="24"/>
              </w:rPr>
              <w:fldChar w:fldCharType="end"/>
            </w:r>
            <w:r>
              <w:rPr>
                <w:rFonts w:hint="eastAsia"/>
                <w:sz w:val="24"/>
              </w:rPr>
              <w:t>. Lead-in</w:t>
            </w:r>
          </w:p>
          <w:p>
            <w:pPr>
              <w:rPr>
                <w:sz w:val="24"/>
              </w:rPr>
            </w:pPr>
            <w:r>
              <w:rPr>
                <w:rFonts w:hint="eastAsia"/>
                <w:sz w:val="24"/>
              </w:rPr>
              <w:fldChar w:fldCharType="begin"/>
            </w:r>
            <w:r>
              <w:rPr>
                <w:rFonts w:hint="eastAsia"/>
                <w:sz w:val="24"/>
              </w:rPr>
              <w:instrText xml:space="preserve"> = 3 \* ROMAN \* MERGEFORMAT </w:instrText>
            </w:r>
            <w:r>
              <w:rPr>
                <w:rFonts w:hint="eastAsia"/>
                <w:sz w:val="24"/>
              </w:rPr>
              <w:fldChar w:fldCharType="separate"/>
            </w:r>
            <w:r>
              <w:t>III</w:t>
            </w:r>
            <w:r>
              <w:rPr>
                <w:rFonts w:hint="eastAsia"/>
                <w:sz w:val="24"/>
              </w:rPr>
              <w:fldChar w:fldCharType="end"/>
            </w:r>
            <w:r>
              <w:rPr>
                <w:rFonts w:hint="eastAsia"/>
                <w:sz w:val="24"/>
              </w:rPr>
              <w:t>. Listening in-Task1,2,3</w:t>
            </w:r>
          </w:p>
          <w:p>
            <w:pPr>
              <w:rPr>
                <w:rFonts w:hint="eastAsia"/>
                <w:sz w:val="32"/>
              </w:rPr>
            </w:pPr>
            <w:r>
              <w:rPr>
                <w:rFonts w:hint="eastAsia"/>
                <w:sz w:val="24"/>
              </w:rPr>
              <w:fldChar w:fldCharType="begin"/>
            </w:r>
            <w:r>
              <w:rPr>
                <w:rFonts w:hint="eastAsia"/>
                <w:sz w:val="24"/>
              </w:rPr>
              <w:instrText xml:space="preserve"> = 4 \* ROMAN \* MERGEFORMAT </w:instrText>
            </w:r>
            <w:r>
              <w:rPr>
                <w:rFonts w:hint="eastAsia"/>
                <w:sz w:val="24"/>
              </w:rPr>
              <w:fldChar w:fldCharType="separate"/>
            </w:r>
            <w:r>
              <w:t>IV</w:t>
            </w:r>
            <w:r>
              <w:rPr>
                <w:rFonts w:hint="eastAsia"/>
                <w:sz w:val="24"/>
              </w:rPr>
              <w:fldChar w:fldCharType="end"/>
            </w:r>
            <w:r>
              <w:rPr>
                <w:rFonts w:hint="eastAsia"/>
                <w:sz w:val="24"/>
              </w:rPr>
              <w:t>. Speaking Out</w:t>
            </w:r>
          </w:p>
        </w:tc>
        <w:tc>
          <w:tcPr>
            <w:tcW w:w="709" w:type="dxa"/>
            <w:vAlign w:val="center"/>
          </w:tcPr>
          <w:p>
            <w:pPr>
              <w:spacing w:line="300" w:lineRule="exact"/>
              <w:jc w:val="center"/>
              <w:rPr>
                <w:rFonts w:hint="eastAsia"/>
                <w:sz w:val="32"/>
              </w:rPr>
            </w:pPr>
            <w:r>
              <w:rPr>
                <w:caps/>
                <w:szCs w:val="21"/>
              </w:rPr>
              <w:t>2</w:t>
            </w:r>
          </w:p>
        </w:tc>
        <w:tc>
          <w:tcPr>
            <w:tcW w:w="1559" w:type="dxa"/>
          </w:tcPr>
          <w:p>
            <w:pPr>
              <w:spacing w:line="300" w:lineRule="exact"/>
              <w:rPr>
                <w:rFonts w:hint="eastAsia"/>
                <w:sz w:val="32"/>
              </w:rPr>
            </w:pPr>
            <w:r>
              <w:rPr>
                <w:rFonts w:hint="eastAsia"/>
                <w:caps/>
              </w:rPr>
              <w:t>学习表示让步；</w:t>
            </w:r>
            <w:r>
              <w:rPr>
                <w:caps/>
              </w:rPr>
              <w:t>熟练四级</w:t>
            </w:r>
            <w:r>
              <w:rPr>
                <w:rFonts w:hint="eastAsia"/>
                <w:caps/>
                <w:lang w:eastAsia="zh-CN"/>
              </w:rPr>
              <w:t>篇章</w:t>
            </w:r>
            <w:r>
              <w:rPr>
                <w:caps/>
              </w:rPr>
              <w:t>听力。</w:t>
            </w:r>
          </w:p>
        </w:tc>
        <w:tc>
          <w:tcPr>
            <w:tcW w:w="3137" w:type="dxa"/>
          </w:tcPr>
          <w:p>
            <w:pPr>
              <w:spacing w:line="300" w:lineRule="exact"/>
              <w:rPr>
                <w:rFonts w:hint="eastAsia"/>
                <w:sz w:val="32"/>
              </w:rPr>
            </w:pPr>
            <w:r>
              <w:rPr>
                <w:rFonts w:hint="eastAsia"/>
                <w:szCs w:val="21"/>
              </w:rPr>
              <w:t>掌握</w:t>
            </w:r>
            <w:r>
              <w:rPr>
                <w:szCs w:val="21"/>
              </w:rPr>
              <w:t>课内单词及短语</w:t>
            </w:r>
            <w:r>
              <w:rPr>
                <w:rFonts w:hint="eastAsia"/>
                <w:szCs w:val="21"/>
              </w:rPr>
              <w:t>；完成P50 V. Let</w:t>
            </w:r>
            <w:r>
              <w:rPr>
                <w:szCs w:val="21"/>
              </w:rPr>
              <w:t>’</w:t>
            </w:r>
            <w:r>
              <w:rPr>
                <w:rFonts w:hint="eastAsia"/>
                <w:szCs w:val="21"/>
              </w:rPr>
              <w:t>s talk-An earthquake in Haiti; 完成辩论P51.3——人定胜天vs.天灾人祸</w:t>
            </w:r>
            <w:r>
              <w:rPr>
                <w:rFonts w:hint="eastAsia"/>
                <w:szCs w:val="21"/>
                <w:lang w:eastAsia="zh-CN"/>
              </w:rPr>
              <w:t>。</w:t>
            </w:r>
          </w:p>
        </w:tc>
        <w:tc>
          <w:tcPr>
            <w:tcW w:w="613" w:type="dxa"/>
          </w:tcPr>
          <w:p>
            <w:pPr>
              <w:rPr>
                <w:rFonts w:hint="eastAsia"/>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5" w:hRule="atLeast"/>
          <w:jc w:val="center"/>
        </w:trPr>
        <w:tc>
          <w:tcPr>
            <w:tcW w:w="776" w:type="dxa"/>
            <w:vAlign w:val="center"/>
          </w:tcPr>
          <w:p>
            <w:pPr>
              <w:spacing w:line="300" w:lineRule="exact"/>
              <w:jc w:val="center"/>
              <w:rPr>
                <w:rFonts w:hint="eastAsia"/>
                <w:sz w:val="32"/>
              </w:rPr>
            </w:pPr>
            <w:r>
              <w:rPr>
                <w:caps/>
                <w:szCs w:val="21"/>
              </w:rPr>
              <w:t>7-8</w:t>
            </w:r>
          </w:p>
        </w:tc>
        <w:tc>
          <w:tcPr>
            <w:tcW w:w="592" w:type="dxa"/>
            <w:vAlign w:val="center"/>
          </w:tcPr>
          <w:p>
            <w:pPr>
              <w:spacing w:line="300" w:lineRule="exact"/>
              <w:jc w:val="center"/>
              <w:rPr>
                <w:rFonts w:hint="eastAsia"/>
                <w:sz w:val="32"/>
              </w:rPr>
            </w:pPr>
            <w:r>
              <w:rPr>
                <w:caps/>
                <w:szCs w:val="21"/>
              </w:rPr>
              <w:t>4</w:t>
            </w:r>
          </w:p>
        </w:tc>
        <w:tc>
          <w:tcPr>
            <w:tcW w:w="3235" w:type="dxa"/>
            <w:vAlign w:val="center"/>
          </w:tcPr>
          <w:p>
            <w:pPr>
              <w:ind w:left="5" w:hanging="43"/>
              <w:rPr>
                <w:b/>
                <w:sz w:val="24"/>
              </w:rPr>
            </w:pPr>
            <w:r>
              <w:rPr>
                <w:b/>
                <w:sz w:val="24"/>
              </w:rPr>
              <w:t xml:space="preserve">Unit 4 </w:t>
            </w:r>
            <w:r>
              <w:rPr>
                <w:rFonts w:hint="eastAsia"/>
                <w:b/>
                <w:sz w:val="24"/>
              </w:rPr>
              <w:t>Is work just another four-letter word?</w:t>
            </w:r>
          </w:p>
          <w:p>
            <w:pPr>
              <w:rPr>
                <w:rFonts w:hint="eastAsia"/>
                <w:sz w:val="24"/>
              </w:rPr>
            </w:pPr>
            <w:r>
              <w:rPr>
                <w:rFonts w:hint="eastAsia"/>
                <w:b/>
                <w:sz w:val="24"/>
              </w:rPr>
              <w:t xml:space="preserve"> </w:t>
            </w:r>
            <w:r>
              <w:rPr>
                <w:rFonts w:hint="eastAsia"/>
                <w:sz w:val="24"/>
              </w:rPr>
              <w:fldChar w:fldCharType="begin"/>
            </w:r>
            <w:r>
              <w:rPr>
                <w:rFonts w:hint="eastAsia"/>
                <w:sz w:val="24"/>
              </w:rPr>
              <w:instrText xml:space="preserve"> = 1 \* ROMAN \* MERGEFORMAT </w:instrText>
            </w:r>
            <w:r>
              <w:rPr>
                <w:rFonts w:hint="eastAsia"/>
                <w:sz w:val="24"/>
              </w:rPr>
              <w:fldChar w:fldCharType="separate"/>
            </w:r>
            <w:r>
              <w:t>I</w:t>
            </w:r>
            <w:r>
              <w:rPr>
                <w:rFonts w:hint="eastAsia"/>
                <w:sz w:val="24"/>
              </w:rPr>
              <w:fldChar w:fldCharType="end"/>
            </w:r>
            <w:r>
              <w:rPr>
                <w:rFonts w:hint="eastAsia"/>
                <w:sz w:val="24"/>
              </w:rPr>
              <w:t>. Lead-in</w:t>
            </w:r>
          </w:p>
          <w:p>
            <w:pPr>
              <w:rPr>
                <w:sz w:val="24"/>
              </w:rPr>
            </w:pPr>
            <w:r>
              <w:rPr>
                <w:rFonts w:hint="eastAsia"/>
                <w:sz w:val="24"/>
              </w:rPr>
              <w:fldChar w:fldCharType="begin"/>
            </w:r>
            <w:r>
              <w:rPr>
                <w:rFonts w:hint="eastAsia"/>
                <w:sz w:val="24"/>
              </w:rPr>
              <w:instrText xml:space="preserve"> = 3 \* ROMAN \* MERGEFORMAT </w:instrText>
            </w:r>
            <w:r>
              <w:rPr>
                <w:rFonts w:hint="eastAsia"/>
                <w:sz w:val="24"/>
              </w:rPr>
              <w:fldChar w:fldCharType="separate"/>
            </w:r>
            <w:r>
              <w:t>III</w:t>
            </w:r>
            <w:r>
              <w:rPr>
                <w:rFonts w:hint="eastAsia"/>
                <w:sz w:val="24"/>
              </w:rPr>
              <w:fldChar w:fldCharType="end"/>
            </w:r>
            <w:r>
              <w:rPr>
                <w:rFonts w:hint="eastAsia"/>
                <w:sz w:val="24"/>
              </w:rPr>
              <w:t>. Listening in-Task1,2,3</w:t>
            </w:r>
          </w:p>
          <w:p>
            <w:pPr>
              <w:rPr>
                <w:rFonts w:hint="eastAsia"/>
                <w:sz w:val="24"/>
              </w:rPr>
            </w:pPr>
            <w:r>
              <w:rPr>
                <w:rFonts w:hint="eastAsia"/>
                <w:sz w:val="24"/>
              </w:rPr>
              <w:fldChar w:fldCharType="begin"/>
            </w:r>
            <w:r>
              <w:rPr>
                <w:rFonts w:hint="eastAsia"/>
                <w:sz w:val="24"/>
              </w:rPr>
              <w:instrText xml:space="preserve"> = 4 \* ROMAN \* MERGEFORMAT </w:instrText>
            </w:r>
            <w:r>
              <w:rPr>
                <w:rFonts w:hint="eastAsia"/>
                <w:sz w:val="24"/>
              </w:rPr>
              <w:fldChar w:fldCharType="separate"/>
            </w:r>
            <w:r>
              <w:t>IV</w:t>
            </w:r>
            <w:r>
              <w:rPr>
                <w:rFonts w:hint="eastAsia"/>
                <w:sz w:val="24"/>
              </w:rPr>
              <w:fldChar w:fldCharType="end"/>
            </w:r>
            <w:r>
              <w:rPr>
                <w:rFonts w:hint="eastAsia"/>
                <w:sz w:val="24"/>
              </w:rPr>
              <w:t>. Speaking Out</w:t>
            </w:r>
          </w:p>
          <w:p>
            <w:pPr>
              <w:rPr>
                <w:rFonts w:hint="eastAsia"/>
                <w:sz w:val="24"/>
                <w:lang w:eastAsia="zh-CN"/>
              </w:rPr>
            </w:pPr>
            <w:r>
              <w:rPr>
                <w:rFonts w:hint="eastAsia"/>
                <w:sz w:val="24"/>
                <w:lang w:eastAsia="zh-CN"/>
              </w:rPr>
              <w:t>《大学英语专题听力》</w:t>
            </w:r>
          </w:p>
          <w:p>
            <w:pPr>
              <w:rPr>
                <w:rFonts w:hint="eastAsia" w:eastAsia="宋体"/>
                <w:sz w:val="24"/>
                <w:lang w:eastAsia="zh-CN"/>
              </w:rPr>
            </w:pPr>
            <w:r>
              <w:rPr>
                <w:rFonts w:hint="eastAsia"/>
                <w:sz w:val="24"/>
                <w:lang w:val="en-US" w:eastAsia="zh-CN"/>
              </w:rPr>
              <w:t>Unit 1 事故灾难</w:t>
            </w:r>
          </w:p>
        </w:tc>
        <w:tc>
          <w:tcPr>
            <w:tcW w:w="709" w:type="dxa"/>
            <w:vAlign w:val="center"/>
          </w:tcPr>
          <w:p>
            <w:pPr>
              <w:spacing w:line="300" w:lineRule="exact"/>
              <w:jc w:val="center"/>
              <w:rPr>
                <w:rFonts w:hint="eastAsia"/>
                <w:sz w:val="32"/>
              </w:rPr>
            </w:pPr>
            <w:r>
              <w:rPr>
                <w:caps/>
                <w:szCs w:val="21"/>
              </w:rPr>
              <w:t>2</w:t>
            </w:r>
          </w:p>
        </w:tc>
        <w:tc>
          <w:tcPr>
            <w:tcW w:w="1559" w:type="dxa"/>
          </w:tcPr>
          <w:p>
            <w:pPr>
              <w:spacing w:line="300" w:lineRule="exact"/>
              <w:rPr>
                <w:rFonts w:hint="eastAsia"/>
                <w:sz w:val="32"/>
              </w:rPr>
            </w:pPr>
            <w:r>
              <w:rPr>
                <w:rFonts w:hint="eastAsia"/>
                <w:szCs w:val="21"/>
              </w:rPr>
              <w:t>学习</w:t>
            </w:r>
            <w:r>
              <w:rPr>
                <w:rFonts w:hint="eastAsia"/>
                <w:caps/>
              </w:rPr>
              <w:t>约会和改变预约</w:t>
            </w:r>
            <w:r>
              <w:rPr>
                <w:szCs w:val="21"/>
              </w:rPr>
              <w:t>；熟练四级</w:t>
            </w:r>
            <w:r>
              <w:rPr>
                <w:rFonts w:hint="eastAsia"/>
                <w:szCs w:val="21"/>
                <w:lang w:eastAsia="zh-CN"/>
              </w:rPr>
              <w:t>篇章</w:t>
            </w:r>
            <w:r>
              <w:rPr>
                <w:szCs w:val="21"/>
              </w:rPr>
              <w:t>听力。</w:t>
            </w:r>
          </w:p>
        </w:tc>
        <w:tc>
          <w:tcPr>
            <w:tcW w:w="3137" w:type="dxa"/>
          </w:tcPr>
          <w:p>
            <w:pPr>
              <w:rPr>
                <w:rFonts w:hint="eastAsia"/>
                <w:sz w:val="32"/>
              </w:rPr>
            </w:pPr>
            <w:r>
              <w:rPr>
                <w:rFonts w:hint="eastAsia"/>
                <w:szCs w:val="21"/>
              </w:rPr>
              <w:t>掌握</w:t>
            </w:r>
            <w:r>
              <w:rPr>
                <w:szCs w:val="21"/>
              </w:rPr>
              <w:t>课内单词及短语</w:t>
            </w:r>
            <w:r>
              <w:rPr>
                <w:rFonts w:hint="eastAsia"/>
                <w:szCs w:val="21"/>
              </w:rPr>
              <w:t>；完成P68 V. Let</w:t>
            </w:r>
            <w:r>
              <w:rPr>
                <w:szCs w:val="21"/>
              </w:rPr>
              <w:t>’</w:t>
            </w:r>
            <w:r>
              <w:rPr>
                <w:rFonts w:hint="eastAsia"/>
                <w:szCs w:val="21"/>
              </w:rPr>
              <w:t>s talk-A trainee journalist; 完成对话P69.3——在家工作的优缺点</w:t>
            </w:r>
            <w:r>
              <w:rPr>
                <w:rFonts w:hint="eastAsia"/>
                <w:szCs w:val="21"/>
                <w:lang w:eastAsia="zh-CN"/>
              </w:rPr>
              <w:t>；自主听力：</w:t>
            </w:r>
            <w:r>
              <w:rPr>
                <w:rFonts w:hint="eastAsia"/>
                <w:sz w:val="21"/>
                <w:szCs w:val="21"/>
                <w:lang w:eastAsia="zh-CN"/>
              </w:rPr>
              <w:t>《大学英语专题听力》</w:t>
            </w:r>
            <w:r>
              <w:rPr>
                <w:rFonts w:hint="eastAsia"/>
                <w:sz w:val="21"/>
                <w:szCs w:val="21"/>
                <w:lang w:val="en-US" w:eastAsia="zh-CN"/>
              </w:rPr>
              <w:t>Unit 4 休闲娱乐</w:t>
            </w:r>
          </w:p>
        </w:tc>
        <w:tc>
          <w:tcPr>
            <w:tcW w:w="613" w:type="dxa"/>
          </w:tcPr>
          <w:p>
            <w:pPr>
              <w:rPr>
                <w:rFonts w:hint="eastAsia"/>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776" w:type="dxa"/>
            <w:vAlign w:val="center"/>
          </w:tcPr>
          <w:p>
            <w:pPr>
              <w:spacing w:line="300" w:lineRule="exact"/>
              <w:jc w:val="center"/>
              <w:rPr>
                <w:rFonts w:hint="eastAsia"/>
                <w:sz w:val="32"/>
              </w:rPr>
            </w:pPr>
            <w:r>
              <w:rPr>
                <w:caps/>
                <w:szCs w:val="21"/>
              </w:rPr>
              <w:t>9-10</w:t>
            </w:r>
          </w:p>
        </w:tc>
        <w:tc>
          <w:tcPr>
            <w:tcW w:w="592" w:type="dxa"/>
            <w:vAlign w:val="center"/>
          </w:tcPr>
          <w:p>
            <w:pPr>
              <w:spacing w:line="300" w:lineRule="exact"/>
              <w:jc w:val="center"/>
              <w:rPr>
                <w:rFonts w:hint="eastAsia" w:ascii="宋体" w:hAnsi="宋体"/>
                <w:sz w:val="30"/>
              </w:rPr>
            </w:pPr>
            <w:r>
              <w:rPr>
                <w:caps/>
                <w:szCs w:val="21"/>
              </w:rPr>
              <w:t>5</w:t>
            </w:r>
          </w:p>
        </w:tc>
        <w:tc>
          <w:tcPr>
            <w:tcW w:w="3235" w:type="dxa"/>
            <w:vAlign w:val="center"/>
          </w:tcPr>
          <w:p>
            <w:pPr>
              <w:rPr>
                <w:rFonts w:hint="eastAsia"/>
                <w:b/>
                <w:sz w:val="24"/>
              </w:rPr>
            </w:pPr>
            <w:r>
              <w:rPr>
                <w:b/>
                <w:sz w:val="24"/>
              </w:rPr>
              <w:t xml:space="preserve">Unit 5 </w:t>
            </w:r>
            <w:r>
              <w:rPr>
                <w:rFonts w:hint="eastAsia"/>
                <w:b/>
                <w:sz w:val="24"/>
              </w:rPr>
              <w:t xml:space="preserve">Distant pastures are always greener. </w:t>
            </w:r>
          </w:p>
          <w:p>
            <w:pPr>
              <w:rPr>
                <w:rFonts w:hint="eastAsia"/>
                <w:sz w:val="24"/>
              </w:rPr>
            </w:pPr>
            <w:r>
              <w:rPr>
                <w:rFonts w:hint="eastAsia"/>
                <w:sz w:val="24"/>
              </w:rPr>
              <w:fldChar w:fldCharType="begin"/>
            </w:r>
            <w:r>
              <w:rPr>
                <w:rFonts w:hint="eastAsia"/>
                <w:sz w:val="24"/>
              </w:rPr>
              <w:instrText xml:space="preserve"> = 1 \* ROMAN \* MERGEFORMAT </w:instrText>
            </w:r>
            <w:r>
              <w:rPr>
                <w:rFonts w:hint="eastAsia"/>
                <w:sz w:val="24"/>
              </w:rPr>
              <w:fldChar w:fldCharType="separate"/>
            </w:r>
            <w:r>
              <w:t>I</w:t>
            </w:r>
            <w:r>
              <w:rPr>
                <w:rFonts w:hint="eastAsia"/>
                <w:sz w:val="24"/>
              </w:rPr>
              <w:fldChar w:fldCharType="end"/>
            </w:r>
            <w:r>
              <w:rPr>
                <w:rFonts w:hint="eastAsia"/>
                <w:sz w:val="24"/>
              </w:rPr>
              <w:t>. Lead-in</w:t>
            </w:r>
          </w:p>
          <w:p>
            <w:pPr>
              <w:rPr>
                <w:sz w:val="24"/>
              </w:rPr>
            </w:pPr>
            <w:r>
              <w:rPr>
                <w:rFonts w:hint="eastAsia"/>
                <w:sz w:val="24"/>
              </w:rPr>
              <w:fldChar w:fldCharType="begin"/>
            </w:r>
            <w:r>
              <w:rPr>
                <w:rFonts w:hint="eastAsia"/>
                <w:sz w:val="24"/>
              </w:rPr>
              <w:instrText xml:space="preserve"> = 3 \* ROMAN \* MERGEFORMAT </w:instrText>
            </w:r>
            <w:r>
              <w:rPr>
                <w:rFonts w:hint="eastAsia"/>
                <w:sz w:val="24"/>
              </w:rPr>
              <w:fldChar w:fldCharType="separate"/>
            </w:r>
            <w:r>
              <w:t>III</w:t>
            </w:r>
            <w:r>
              <w:rPr>
                <w:rFonts w:hint="eastAsia"/>
                <w:sz w:val="24"/>
              </w:rPr>
              <w:fldChar w:fldCharType="end"/>
            </w:r>
            <w:r>
              <w:rPr>
                <w:rFonts w:hint="eastAsia"/>
                <w:sz w:val="24"/>
              </w:rPr>
              <w:t>. Listening in-Task1,2,3</w:t>
            </w:r>
          </w:p>
          <w:p>
            <w:pPr>
              <w:rPr>
                <w:rFonts w:hint="eastAsia"/>
                <w:sz w:val="24"/>
              </w:rPr>
            </w:pPr>
            <w:r>
              <w:rPr>
                <w:rFonts w:hint="eastAsia"/>
                <w:sz w:val="24"/>
              </w:rPr>
              <w:fldChar w:fldCharType="begin"/>
            </w:r>
            <w:r>
              <w:rPr>
                <w:rFonts w:hint="eastAsia"/>
                <w:sz w:val="24"/>
              </w:rPr>
              <w:instrText xml:space="preserve"> = 4 \* ROMAN \* MERGEFORMAT </w:instrText>
            </w:r>
            <w:r>
              <w:rPr>
                <w:rFonts w:hint="eastAsia"/>
                <w:sz w:val="24"/>
              </w:rPr>
              <w:fldChar w:fldCharType="separate"/>
            </w:r>
            <w:r>
              <w:t>IV</w:t>
            </w:r>
            <w:r>
              <w:rPr>
                <w:rFonts w:hint="eastAsia"/>
                <w:sz w:val="24"/>
              </w:rPr>
              <w:fldChar w:fldCharType="end"/>
            </w:r>
            <w:r>
              <w:rPr>
                <w:rFonts w:hint="eastAsia"/>
                <w:sz w:val="24"/>
              </w:rPr>
              <w:t>. Speaking Out</w:t>
            </w:r>
          </w:p>
          <w:p>
            <w:pPr>
              <w:rPr>
                <w:rFonts w:hint="eastAsia"/>
                <w:sz w:val="24"/>
                <w:lang w:eastAsia="zh-CN"/>
              </w:rPr>
            </w:pPr>
            <w:r>
              <w:rPr>
                <w:rFonts w:hint="eastAsia"/>
                <w:sz w:val="24"/>
                <w:lang w:eastAsia="zh-CN"/>
              </w:rPr>
              <w:t>《大学英语专题听力》</w:t>
            </w:r>
          </w:p>
          <w:p>
            <w:pPr>
              <w:rPr>
                <w:rFonts w:hint="eastAsia"/>
              </w:rPr>
            </w:pPr>
            <w:r>
              <w:rPr>
                <w:rFonts w:hint="eastAsia"/>
                <w:sz w:val="24"/>
                <w:lang w:val="en-US" w:eastAsia="zh-CN"/>
              </w:rPr>
              <w:t>Unit 2 财政经济</w:t>
            </w:r>
          </w:p>
        </w:tc>
        <w:tc>
          <w:tcPr>
            <w:tcW w:w="709" w:type="dxa"/>
            <w:vAlign w:val="center"/>
          </w:tcPr>
          <w:p>
            <w:pPr>
              <w:spacing w:line="300" w:lineRule="exact"/>
              <w:jc w:val="center"/>
              <w:rPr>
                <w:rFonts w:hint="eastAsia"/>
                <w:sz w:val="30"/>
              </w:rPr>
            </w:pPr>
            <w:r>
              <w:rPr>
                <w:caps/>
                <w:szCs w:val="21"/>
              </w:rPr>
              <w:t>2</w:t>
            </w:r>
          </w:p>
        </w:tc>
        <w:tc>
          <w:tcPr>
            <w:tcW w:w="1559" w:type="dxa"/>
          </w:tcPr>
          <w:p>
            <w:pPr>
              <w:spacing w:line="300" w:lineRule="exact"/>
              <w:rPr>
                <w:rFonts w:hint="eastAsia" w:ascii="ˎ̥" w:hAnsi="ˎ̥"/>
                <w:color w:val="000000"/>
                <w:szCs w:val="21"/>
              </w:rPr>
            </w:pPr>
            <w:r>
              <w:rPr>
                <w:rFonts w:hint="eastAsia"/>
                <w:caps/>
              </w:rPr>
              <w:t>学习表达后悔</w:t>
            </w:r>
            <w:r>
              <w:rPr>
                <w:caps/>
              </w:rPr>
              <w:t>；</w:t>
            </w:r>
            <w:r>
              <w:rPr>
                <w:rFonts w:hint="eastAsia"/>
                <w:caps/>
              </w:rPr>
              <w:t>熟练</w:t>
            </w:r>
            <w:r>
              <w:rPr>
                <w:caps/>
              </w:rPr>
              <w:t>四级</w:t>
            </w:r>
            <w:r>
              <w:rPr>
                <w:rFonts w:hint="eastAsia"/>
                <w:caps/>
                <w:lang w:eastAsia="zh-CN"/>
              </w:rPr>
              <w:t>新闻</w:t>
            </w:r>
            <w:r>
              <w:rPr>
                <w:caps/>
              </w:rPr>
              <w:t>听力。</w:t>
            </w:r>
          </w:p>
        </w:tc>
        <w:tc>
          <w:tcPr>
            <w:tcW w:w="3137" w:type="dxa"/>
          </w:tcPr>
          <w:p>
            <w:pPr>
              <w:spacing w:line="300" w:lineRule="exact"/>
              <w:rPr>
                <w:rFonts w:hint="eastAsia"/>
              </w:rPr>
            </w:pPr>
            <w:r>
              <w:rPr>
                <w:rFonts w:hint="eastAsia"/>
                <w:szCs w:val="21"/>
              </w:rPr>
              <w:t>掌握</w:t>
            </w:r>
            <w:r>
              <w:rPr>
                <w:szCs w:val="21"/>
              </w:rPr>
              <w:t>课内单词及短语</w:t>
            </w:r>
            <w:r>
              <w:rPr>
                <w:rFonts w:hint="eastAsia"/>
                <w:szCs w:val="21"/>
              </w:rPr>
              <w:t>；完成P86 V. Let</w:t>
            </w:r>
            <w:r>
              <w:rPr>
                <w:szCs w:val="21"/>
              </w:rPr>
              <w:t>’</w:t>
            </w:r>
            <w:r>
              <w:rPr>
                <w:rFonts w:hint="eastAsia"/>
                <w:szCs w:val="21"/>
              </w:rPr>
              <w:t>s talk-Develop your business steadily or rapidly?; 完成角色扮演P87.3——广播电话节目</w:t>
            </w:r>
            <w:r>
              <w:rPr>
                <w:rFonts w:hint="eastAsia"/>
                <w:szCs w:val="21"/>
                <w:lang w:eastAsia="zh-CN"/>
              </w:rPr>
              <w:t>；自主听力：</w:t>
            </w:r>
            <w:r>
              <w:rPr>
                <w:rFonts w:hint="eastAsia"/>
                <w:sz w:val="21"/>
                <w:szCs w:val="21"/>
                <w:lang w:eastAsia="zh-CN"/>
              </w:rPr>
              <w:t>《大学英语专题听力》</w:t>
            </w:r>
            <w:r>
              <w:rPr>
                <w:rFonts w:hint="eastAsia"/>
                <w:sz w:val="21"/>
                <w:szCs w:val="21"/>
                <w:lang w:val="en-US" w:eastAsia="zh-CN"/>
              </w:rPr>
              <w:t>Unit 5 交通旅行</w:t>
            </w:r>
          </w:p>
        </w:tc>
        <w:tc>
          <w:tcPr>
            <w:tcW w:w="613" w:type="dxa"/>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0" w:hRule="atLeast"/>
          <w:jc w:val="center"/>
        </w:trPr>
        <w:tc>
          <w:tcPr>
            <w:tcW w:w="776" w:type="dxa"/>
            <w:vAlign w:val="center"/>
          </w:tcPr>
          <w:p>
            <w:pPr>
              <w:spacing w:line="300" w:lineRule="exact"/>
              <w:jc w:val="center"/>
              <w:rPr>
                <w:rFonts w:hint="eastAsia"/>
                <w:sz w:val="32"/>
              </w:rPr>
            </w:pPr>
            <w:r>
              <w:rPr>
                <w:caps/>
                <w:szCs w:val="21"/>
              </w:rPr>
              <w:t>11-12</w:t>
            </w:r>
          </w:p>
        </w:tc>
        <w:tc>
          <w:tcPr>
            <w:tcW w:w="592" w:type="dxa"/>
            <w:vAlign w:val="center"/>
          </w:tcPr>
          <w:p>
            <w:pPr>
              <w:spacing w:line="300" w:lineRule="exact"/>
              <w:jc w:val="center"/>
              <w:rPr>
                <w:rFonts w:hint="eastAsia" w:ascii="宋体" w:hAnsi="宋体"/>
                <w:sz w:val="30"/>
              </w:rPr>
            </w:pPr>
            <w:r>
              <w:rPr>
                <w:caps/>
                <w:szCs w:val="21"/>
              </w:rPr>
              <w:t>6</w:t>
            </w:r>
          </w:p>
        </w:tc>
        <w:tc>
          <w:tcPr>
            <w:tcW w:w="3235" w:type="dxa"/>
            <w:vAlign w:val="center"/>
          </w:tcPr>
          <w:p>
            <w:pPr>
              <w:ind w:left="5" w:hanging="43"/>
              <w:jc w:val="left"/>
              <w:rPr>
                <w:b/>
                <w:sz w:val="24"/>
              </w:rPr>
            </w:pPr>
            <w:r>
              <w:rPr>
                <w:b/>
                <w:sz w:val="24"/>
              </w:rPr>
              <w:t>Unit 6</w:t>
            </w:r>
            <w:r>
              <w:rPr>
                <w:rFonts w:hint="eastAsia"/>
                <w:b/>
                <w:sz w:val="24"/>
              </w:rPr>
              <w:t xml:space="preserve"> The truth can be stranger than fiction.</w:t>
            </w:r>
          </w:p>
          <w:p>
            <w:pPr>
              <w:rPr>
                <w:rFonts w:hint="eastAsia"/>
                <w:sz w:val="24"/>
              </w:rPr>
            </w:pPr>
            <w:r>
              <w:rPr>
                <w:rFonts w:hint="eastAsia"/>
                <w:sz w:val="24"/>
              </w:rPr>
              <w:fldChar w:fldCharType="begin"/>
            </w:r>
            <w:r>
              <w:rPr>
                <w:rFonts w:hint="eastAsia"/>
                <w:sz w:val="24"/>
              </w:rPr>
              <w:instrText xml:space="preserve"> = 1 \* ROMAN \* MERGEFORMAT </w:instrText>
            </w:r>
            <w:r>
              <w:rPr>
                <w:rFonts w:hint="eastAsia"/>
                <w:sz w:val="24"/>
              </w:rPr>
              <w:fldChar w:fldCharType="separate"/>
            </w:r>
            <w:r>
              <w:t>I</w:t>
            </w:r>
            <w:r>
              <w:rPr>
                <w:rFonts w:hint="eastAsia"/>
                <w:sz w:val="24"/>
              </w:rPr>
              <w:fldChar w:fldCharType="end"/>
            </w:r>
            <w:r>
              <w:rPr>
                <w:rFonts w:hint="eastAsia"/>
                <w:sz w:val="24"/>
              </w:rPr>
              <w:t>. Lead-in</w:t>
            </w:r>
          </w:p>
          <w:p>
            <w:pPr>
              <w:rPr>
                <w:sz w:val="24"/>
              </w:rPr>
            </w:pPr>
            <w:r>
              <w:rPr>
                <w:rFonts w:hint="eastAsia"/>
                <w:sz w:val="24"/>
              </w:rPr>
              <w:fldChar w:fldCharType="begin"/>
            </w:r>
            <w:r>
              <w:rPr>
                <w:rFonts w:hint="eastAsia"/>
                <w:sz w:val="24"/>
              </w:rPr>
              <w:instrText xml:space="preserve"> = 3 \* ROMAN \* MERGEFORMAT </w:instrText>
            </w:r>
            <w:r>
              <w:rPr>
                <w:rFonts w:hint="eastAsia"/>
                <w:sz w:val="24"/>
              </w:rPr>
              <w:fldChar w:fldCharType="separate"/>
            </w:r>
            <w:r>
              <w:t>III</w:t>
            </w:r>
            <w:r>
              <w:rPr>
                <w:rFonts w:hint="eastAsia"/>
                <w:sz w:val="24"/>
              </w:rPr>
              <w:fldChar w:fldCharType="end"/>
            </w:r>
            <w:r>
              <w:rPr>
                <w:rFonts w:hint="eastAsia"/>
                <w:sz w:val="24"/>
              </w:rPr>
              <w:t>. Listening in-Task1,2,3</w:t>
            </w:r>
          </w:p>
          <w:p>
            <w:pPr>
              <w:rPr>
                <w:rFonts w:hint="eastAsia"/>
                <w:sz w:val="24"/>
              </w:rPr>
            </w:pPr>
            <w:r>
              <w:rPr>
                <w:rFonts w:hint="eastAsia"/>
                <w:sz w:val="24"/>
              </w:rPr>
              <w:fldChar w:fldCharType="begin"/>
            </w:r>
            <w:r>
              <w:rPr>
                <w:rFonts w:hint="eastAsia"/>
                <w:sz w:val="24"/>
              </w:rPr>
              <w:instrText xml:space="preserve"> = 4 \* ROMAN \* MERGEFORMAT </w:instrText>
            </w:r>
            <w:r>
              <w:rPr>
                <w:rFonts w:hint="eastAsia"/>
                <w:sz w:val="24"/>
              </w:rPr>
              <w:fldChar w:fldCharType="separate"/>
            </w:r>
            <w:r>
              <w:t>IV</w:t>
            </w:r>
            <w:r>
              <w:rPr>
                <w:rFonts w:hint="eastAsia"/>
                <w:sz w:val="24"/>
              </w:rPr>
              <w:fldChar w:fldCharType="end"/>
            </w:r>
            <w:r>
              <w:rPr>
                <w:rFonts w:hint="eastAsia"/>
                <w:sz w:val="24"/>
              </w:rPr>
              <w:t>. Speaking Out</w:t>
            </w:r>
          </w:p>
          <w:p>
            <w:pPr>
              <w:rPr>
                <w:rFonts w:hint="eastAsia"/>
                <w:sz w:val="24"/>
                <w:lang w:eastAsia="zh-CN"/>
              </w:rPr>
            </w:pPr>
            <w:r>
              <w:rPr>
                <w:rFonts w:hint="eastAsia"/>
                <w:sz w:val="24"/>
                <w:lang w:eastAsia="zh-CN"/>
              </w:rPr>
              <w:t>《大学英语专题听力》</w:t>
            </w:r>
          </w:p>
          <w:p>
            <w:pPr>
              <w:rPr>
                <w:rFonts w:hint="eastAsia"/>
                <w:sz w:val="24"/>
              </w:rPr>
            </w:pPr>
            <w:r>
              <w:rPr>
                <w:rFonts w:hint="eastAsia"/>
                <w:sz w:val="24"/>
                <w:lang w:val="en-US" w:eastAsia="zh-CN"/>
              </w:rPr>
              <w:t>Unit 3 环境保护</w:t>
            </w:r>
          </w:p>
          <w:p>
            <w:pPr>
              <w:ind w:left="5" w:hanging="43"/>
              <w:rPr>
                <w:rFonts w:hint="eastAsia"/>
              </w:rPr>
            </w:pPr>
            <w:r>
              <w:rPr>
                <w:rFonts w:hint="eastAsia"/>
                <w:szCs w:val="21"/>
              </w:rPr>
              <w:t>期末</w:t>
            </w:r>
            <w:r>
              <w:rPr>
                <w:szCs w:val="21"/>
              </w:rPr>
              <w:t>测试</w:t>
            </w:r>
          </w:p>
        </w:tc>
        <w:tc>
          <w:tcPr>
            <w:tcW w:w="709" w:type="dxa"/>
            <w:vAlign w:val="center"/>
          </w:tcPr>
          <w:p>
            <w:pPr>
              <w:spacing w:line="300" w:lineRule="exact"/>
              <w:jc w:val="center"/>
              <w:rPr>
                <w:rFonts w:hint="eastAsia"/>
                <w:sz w:val="30"/>
              </w:rPr>
            </w:pPr>
            <w:r>
              <w:rPr>
                <w:caps/>
                <w:szCs w:val="21"/>
              </w:rPr>
              <w:t>2</w:t>
            </w:r>
          </w:p>
        </w:tc>
        <w:tc>
          <w:tcPr>
            <w:tcW w:w="1559" w:type="dxa"/>
          </w:tcPr>
          <w:p>
            <w:pPr>
              <w:spacing w:line="300" w:lineRule="exact"/>
              <w:rPr>
                <w:rFonts w:hint="eastAsia"/>
                <w:szCs w:val="21"/>
              </w:rPr>
            </w:pPr>
            <w:r>
              <w:rPr>
                <w:rFonts w:hint="eastAsia"/>
                <w:caps/>
              </w:rPr>
              <w:t>学习建立社会关系；熟练</w:t>
            </w:r>
            <w:r>
              <w:rPr>
                <w:caps/>
              </w:rPr>
              <w:t>四级</w:t>
            </w:r>
            <w:r>
              <w:rPr>
                <w:rFonts w:hint="eastAsia"/>
                <w:caps/>
                <w:lang w:eastAsia="zh-CN"/>
              </w:rPr>
              <w:t>新闻</w:t>
            </w:r>
            <w:r>
              <w:rPr>
                <w:caps/>
              </w:rPr>
              <w:t>听力。</w:t>
            </w:r>
          </w:p>
        </w:tc>
        <w:tc>
          <w:tcPr>
            <w:tcW w:w="3137" w:type="dxa"/>
          </w:tcPr>
          <w:p>
            <w:pPr>
              <w:spacing w:line="300" w:lineRule="exact"/>
              <w:rPr>
                <w:rFonts w:hint="eastAsia"/>
              </w:rPr>
            </w:pPr>
            <w:r>
              <w:rPr>
                <w:rFonts w:hint="eastAsia"/>
                <w:szCs w:val="21"/>
              </w:rPr>
              <w:t>掌握</w:t>
            </w:r>
            <w:r>
              <w:rPr>
                <w:szCs w:val="21"/>
              </w:rPr>
              <w:t>课内单词及短语</w:t>
            </w:r>
            <w:r>
              <w:rPr>
                <w:rFonts w:hint="eastAsia"/>
                <w:szCs w:val="21"/>
              </w:rPr>
              <w:t>；完成P104 V. Let</w:t>
            </w:r>
            <w:r>
              <w:rPr>
                <w:szCs w:val="21"/>
              </w:rPr>
              <w:t>’</w:t>
            </w:r>
            <w:r>
              <w:rPr>
                <w:rFonts w:hint="eastAsia"/>
                <w:szCs w:val="21"/>
              </w:rPr>
              <w:t>s talk-Secrets of the Great Pyramid revealed; 完成辩论P105.3——外星人是否存在？</w:t>
            </w:r>
            <w:r>
              <w:rPr>
                <w:rFonts w:hint="eastAsia"/>
                <w:szCs w:val="21"/>
                <w:lang w:eastAsia="zh-CN"/>
              </w:rPr>
              <w:t>；自主听力：</w:t>
            </w:r>
            <w:r>
              <w:rPr>
                <w:rFonts w:hint="eastAsia"/>
                <w:sz w:val="21"/>
                <w:szCs w:val="21"/>
                <w:lang w:eastAsia="zh-CN"/>
              </w:rPr>
              <w:t>《大学英语专题听力》</w:t>
            </w:r>
            <w:r>
              <w:rPr>
                <w:rFonts w:hint="eastAsia"/>
                <w:sz w:val="21"/>
                <w:szCs w:val="21"/>
                <w:lang w:val="en-US" w:eastAsia="zh-CN"/>
              </w:rPr>
              <w:t>Unit 6 文化艺术</w:t>
            </w:r>
            <w:bookmarkStart w:id="0" w:name="_GoBack"/>
            <w:bookmarkEnd w:id="0"/>
          </w:p>
        </w:tc>
        <w:tc>
          <w:tcPr>
            <w:tcW w:w="613" w:type="dxa"/>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0" w:hRule="atLeast"/>
          <w:jc w:val="center"/>
        </w:trPr>
        <w:tc>
          <w:tcPr>
            <w:tcW w:w="4603" w:type="dxa"/>
            <w:gridSpan w:val="3"/>
            <w:vAlign w:val="center"/>
          </w:tcPr>
          <w:p>
            <w:pPr>
              <w:jc w:val="center"/>
              <w:rPr>
                <w:rFonts w:hint="eastAsia" w:ascii="宋体" w:hAnsi="宋体"/>
                <w:b/>
                <w:sz w:val="28"/>
                <w:szCs w:val="28"/>
              </w:rPr>
            </w:pPr>
            <w:r>
              <w:rPr>
                <w:rFonts w:hint="eastAsia" w:ascii="宋体" w:hAnsi="宋体"/>
                <w:b/>
                <w:sz w:val="28"/>
                <w:szCs w:val="28"/>
              </w:rPr>
              <w:t>合计</w:t>
            </w:r>
          </w:p>
        </w:tc>
        <w:tc>
          <w:tcPr>
            <w:tcW w:w="709" w:type="dxa"/>
            <w:vAlign w:val="center"/>
          </w:tcPr>
          <w:p>
            <w:pPr>
              <w:jc w:val="center"/>
              <w:rPr>
                <w:rFonts w:hint="eastAsia" w:ascii="宋体" w:hAnsi="宋体"/>
                <w:sz w:val="30"/>
                <w:highlight w:val="yellow"/>
              </w:rPr>
            </w:pPr>
            <w:r>
              <w:rPr>
                <w:rFonts w:hint="eastAsia" w:ascii="宋体" w:hAnsi="宋体"/>
                <w:sz w:val="30"/>
              </w:rPr>
              <w:t>12</w:t>
            </w:r>
          </w:p>
        </w:tc>
        <w:tc>
          <w:tcPr>
            <w:tcW w:w="1559" w:type="dxa"/>
            <w:vAlign w:val="center"/>
          </w:tcPr>
          <w:p>
            <w:pPr>
              <w:jc w:val="center"/>
              <w:rPr>
                <w:rFonts w:hint="eastAsia" w:ascii="宋体" w:hAnsi="宋体"/>
              </w:rPr>
            </w:pPr>
          </w:p>
        </w:tc>
        <w:tc>
          <w:tcPr>
            <w:tcW w:w="3137" w:type="dxa"/>
            <w:vAlign w:val="center"/>
          </w:tcPr>
          <w:p>
            <w:pPr>
              <w:jc w:val="center"/>
              <w:rPr>
                <w:rFonts w:hint="eastAsia"/>
                <w:sz w:val="30"/>
              </w:rPr>
            </w:pPr>
          </w:p>
        </w:tc>
        <w:tc>
          <w:tcPr>
            <w:tcW w:w="613" w:type="dxa"/>
            <w:vAlign w:val="center"/>
          </w:tcPr>
          <w:p>
            <w:pPr>
              <w:jc w:val="center"/>
              <w:rPr>
                <w:rFonts w:hint="eastAsia" w:ascii="宋体" w:hAnsi="宋体"/>
              </w:rPr>
            </w:pPr>
          </w:p>
        </w:tc>
      </w:tr>
    </w:tbl>
    <w:p>
      <w:pPr>
        <w:rPr>
          <w:rFonts w:hint="eastAsia"/>
          <w:sz w:val="28"/>
        </w:rPr>
      </w:pPr>
    </w:p>
    <w:p/>
    <w:sectPr>
      <w:pgSz w:w="11906" w:h="16838"/>
      <w:pgMar w:top="935" w:right="851" w:bottom="1402" w:left="1134" w:header="851" w:footer="992" w:gutter="0"/>
      <w:pgNumType w:fmt="decimalFullWidt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I</w:t>
    </w:r>
    <w:r>
      <w:rPr>
        <w:rStyle w:val="6"/>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Fonts w:hint="eastAsia"/>
      </w:rPr>
      <w:t>１</w:t>
    </w:r>
    <w:r>
      <w:rPr>
        <w:rStyle w:val="6"/>
      </w:rPr>
      <w:fldChar w:fldCharType="end"/>
    </w:r>
  </w:p>
  <w:p>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6051"/>
    <w:rsid w:val="00003484"/>
    <w:rsid w:val="002D477B"/>
    <w:rsid w:val="00446051"/>
    <w:rsid w:val="0049560E"/>
    <w:rsid w:val="00DD3006"/>
    <w:rsid w:val="00E123AB"/>
    <w:rsid w:val="5BFD4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uiPriority w:val="99"/>
    <w:rPr>
      <w:sz w:val="18"/>
      <w:szCs w:val="18"/>
    </w:rPr>
  </w:style>
  <w:style w:type="paragraph" w:styleId="3">
    <w:name w:val="footer"/>
    <w:basedOn w:val="1"/>
    <w:link w:val="9"/>
    <w:unhideWhenUsed/>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uiPriority w:val="0"/>
  </w:style>
  <w:style w:type="character" w:customStyle="1" w:styleId="8">
    <w:name w:val="页眉 Char"/>
    <w:basedOn w:val="5"/>
    <w:link w:val="4"/>
    <w:semiHidden/>
    <w:uiPriority w:val="99"/>
    <w:rPr>
      <w:sz w:val="18"/>
      <w:szCs w:val="18"/>
    </w:rPr>
  </w:style>
  <w:style w:type="character" w:customStyle="1" w:styleId="9">
    <w:name w:val="页脚 Char"/>
    <w:basedOn w:val="5"/>
    <w:link w:val="3"/>
    <w:semiHidden/>
    <w:qFormat/>
    <w:uiPriority w:val="99"/>
    <w:rPr>
      <w:sz w:val="18"/>
      <w:szCs w:val="18"/>
    </w:rPr>
  </w:style>
  <w:style w:type="character" w:customStyle="1" w:styleId="10">
    <w:name w:val="批注框文本 Char"/>
    <w:basedOn w:val="5"/>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425</Words>
  <Characters>2427</Characters>
  <Lines>20</Lines>
  <Paragraphs>5</Paragraphs>
  <TotalTime>0</TotalTime>
  <ScaleCrop>false</ScaleCrop>
  <LinksUpToDate>false</LinksUpToDate>
  <CharactersWithSpaces>2847</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2018-03-04T01:43:00Z</dcterms:created>
  <dc:creator>Windows 用户</dc:creator>
  <cp:lastModifiedBy>刘丹</cp:lastModifiedBy>
  <dcterms:modified xsi:type="dcterms:W3CDTF">2018-03-09T05:43:15Z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