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长春大学旅游学院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2017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暑期“三下乡”社会实践活动优秀指导教师申报表</w:t>
      </w:r>
    </w:p>
    <w:tbl>
      <w:tblPr>
        <w:tblW w:w="9048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572"/>
        <w:gridCol w:w="1260"/>
        <w:gridCol w:w="1536"/>
        <w:gridCol w:w="1296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姓 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性 别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院（</w:t>
            </w: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系</w:t>
            </w: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）</w:t>
            </w:r>
          </w:p>
        </w:tc>
        <w:tc>
          <w:tcPr>
            <w:tcW w:w="1572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专业</w:t>
            </w:r>
          </w:p>
        </w:tc>
        <w:tc>
          <w:tcPr>
            <w:tcW w:w="1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2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16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  <w:t>参加服务团队名称</w:t>
            </w:r>
          </w:p>
        </w:tc>
        <w:tc>
          <w:tcPr>
            <w:tcW w:w="7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  <w:t>社会实践和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4"/>
                <w:szCs w:val="28"/>
                <w:lang w:val="en-US" w:eastAsia="zh-CN" w:bidi="ar-SA"/>
              </w:rPr>
              <w:t>志愿服务地点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活动时间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6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主 要 事 迹</w:t>
            </w:r>
          </w:p>
        </w:tc>
        <w:tc>
          <w:tcPr>
            <w:tcW w:w="7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5" w:right="11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校 团 委 意 见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01"/>
              <w:jc w:val="right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15"/>
              <w:jc w:val="right"/>
              <w:rPr>
                <w:rFonts w:hint="default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年 月 日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校 团 委 意 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5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（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01" w:firstLine="1886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01" w:firstLine="1886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101" w:firstLine="1886"/>
              <w:jc w:val="center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01"/>
              <w:jc w:val="both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01"/>
              <w:jc w:val="right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（盖章）</w:t>
            </w:r>
          </w:p>
          <w:p>
            <w:pPr>
              <w:jc w:val="right"/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简体" w:cs="Times New Roman"/>
                <w:kern w:val="2"/>
                <w:sz w:val="28"/>
                <w:szCs w:val="32"/>
                <w:lang w:val="en-US" w:eastAsia="zh-CN" w:bidi="ar-SA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笑cry的小仙女</cp:lastModifiedBy>
  <dcterms:modified xsi:type="dcterms:W3CDTF">2019-11-19T10:00:03Z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